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90" w:rsidRDefault="00311790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4122420</wp:posOffset>
            </wp:positionH>
            <wp:positionV relativeFrom="paragraph">
              <wp:posOffset>-884555</wp:posOffset>
            </wp:positionV>
            <wp:extent cx="2216150" cy="1569720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790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PŘÍLOHA </w:t>
      </w:r>
    </w:p>
    <w:p w:rsidR="00446B66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K </w:t>
      </w:r>
      <w:r w:rsidR="003678F9" w:rsidRPr="00311790">
        <w:rPr>
          <w:b/>
          <w:sz w:val="24"/>
          <w:szCs w:val="28"/>
        </w:rPr>
        <w:t>INDIVIDUÁLNÍ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VZDĚLÁVACÍ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PLÁN</w:t>
      </w:r>
      <w:r w:rsidRPr="00311790">
        <w:rPr>
          <w:b/>
          <w:sz w:val="24"/>
          <w:szCs w:val="28"/>
        </w:rPr>
        <w:t xml:space="preserve">U </w:t>
      </w:r>
      <w:r w:rsidR="003678F9" w:rsidRPr="00311790">
        <w:rPr>
          <w:b/>
          <w:sz w:val="24"/>
          <w:szCs w:val="28"/>
        </w:rPr>
        <w:t>- TĚLESNÁ VÝCHOVA</w:t>
      </w:r>
    </w:p>
    <w:p w:rsidR="00446B66" w:rsidRDefault="003678F9" w:rsidP="00D34ACD">
      <w:pPr>
        <w:pStyle w:val="Normln1"/>
        <w:keepNext/>
        <w:keepLines/>
        <w:widowControl w:val="0"/>
        <w:spacing w:after="0"/>
        <w:rPr>
          <w:b/>
          <w:u w:val="single"/>
        </w:rPr>
      </w:pPr>
      <w:r>
        <w:t xml:space="preserve"> </w:t>
      </w:r>
    </w:p>
    <w:tbl>
      <w:tblPr>
        <w:tblStyle w:val="a"/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3148"/>
        <w:gridCol w:w="1842"/>
        <w:gridCol w:w="2098"/>
      </w:tblGrid>
      <w:tr w:rsidR="00446B66" w:rsidTr="003E40E9">
        <w:trPr>
          <w:trHeight w:val="283"/>
        </w:trPr>
        <w:tc>
          <w:tcPr>
            <w:tcW w:w="9468" w:type="dxa"/>
            <w:gridSpan w:val="4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OBECNÉ INFORMACE</w:t>
            </w:r>
          </w:p>
        </w:tc>
      </w:tr>
      <w:tr w:rsidR="00C67A28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C67A28" w:rsidRDefault="00D34AC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 žáka</w:t>
            </w:r>
          </w:p>
        </w:tc>
        <w:tc>
          <w:tcPr>
            <w:tcW w:w="3148" w:type="dxa"/>
          </w:tcPr>
          <w:p w:rsidR="00C67A28" w:rsidRPr="00E51362" w:rsidRDefault="00E73F48">
            <w:pPr>
              <w:pStyle w:val="Normln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Eliška Nováková</w:t>
            </w:r>
          </w:p>
        </w:tc>
        <w:tc>
          <w:tcPr>
            <w:tcW w:w="1842" w:type="dxa"/>
            <w:shd w:val="clear" w:color="auto" w:fill="C6D9F1"/>
          </w:tcPr>
          <w:p w:rsidR="00C67A28" w:rsidRDefault="00D34AC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098" w:type="dxa"/>
          </w:tcPr>
          <w:p w:rsidR="00C67A28" w:rsidRDefault="00C67A28">
            <w:pPr>
              <w:pStyle w:val="Normln1"/>
            </w:pPr>
          </w:p>
        </w:tc>
      </w:tr>
      <w:tr w:rsidR="00C67A28" w:rsidTr="003E40E9">
        <w:trPr>
          <w:trHeight w:val="283"/>
        </w:trPr>
        <w:tc>
          <w:tcPr>
            <w:tcW w:w="2380" w:type="dxa"/>
            <w:shd w:val="clear" w:color="auto" w:fill="C6D9F1"/>
          </w:tcPr>
          <w:p w:rsidR="00C67A28" w:rsidRDefault="00C67A2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7088" w:type="dxa"/>
            <w:gridSpan w:val="3"/>
          </w:tcPr>
          <w:p w:rsidR="00C67A28" w:rsidRDefault="00C67A28">
            <w:pPr>
              <w:pStyle w:val="Normln1"/>
            </w:pPr>
          </w:p>
        </w:tc>
      </w:tr>
      <w:tr w:rsidR="00446B66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Třída</w:t>
            </w:r>
            <w:r w:rsidR="00C67A28">
              <w:rPr>
                <w:b/>
              </w:rPr>
              <w:t xml:space="preserve"> / ročník</w:t>
            </w:r>
          </w:p>
        </w:tc>
        <w:tc>
          <w:tcPr>
            <w:tcW w:w="3148" w:type="dxa"/>
          </w:tcPr>
          <w:p w:rsidR="00446B66" w:rsidRPr="007D48AA" w:rsidRDefault="00E73F48" w:rsidP="00E73F48">
            <w:pPr>
              <w:pStyle w:val="Normln1"/>
              <w:keepNext/>
              <w:keepLines/>
              <w:widowControl w:val="0"/>
              <w:numPr>
                <w:ilvl w:val="0"/>
                <w:numId w:val="40"/>
              </w:numPr>
            </w:pPr>
            <w:r>
              <w:t>stupeň ZŠ</w:t>
            </w:r>
          </w:p>
        </w:tc>
        <w:tc>
          <w:tcPr>
            <w:tcW w:w="1842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</w:pPr>
            <w:r>
              <w:rPr>
                <w:b/>
              </w:rPr>
              <w:t>Školní rok</w:t>
            </w:r>
          </w:p>
        </w:tc>
        <w:tc>
          <w:tcPr>
            <w:tcW w:w="2098" w:type="dxa"/>
          </w:tcPr>
          <w:p w:rsidR="00446B66" w:rsidRPr="007D48AA" w:rsidRDefault="00577C04">
            <w:pPr>
              <w:pStyle w:val="Normln1"/>
              <w:keepNext/>
              <w:keepLines/>
              <w:widowControl w:val="0"/>
            </w:pPr>
            <w:r>
              <w:t>2019/2020</w:t>
            </w:r>
          </w:p>
        </w:tc>
      </w:tr>
    </w:tbl>
    <w:p w:rsidR="00446B66" w:rsidRPr="003E40E9" w:rsidRDefault="00446B66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C67A28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C67A28" w:rsidRDefault="00C67A28" w:rsidP="00C67A28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PORADENSKÁ ZAŘÍZENÍ</w:t>
            </w:r>
          </w:p>
        </w:tc>
      </w:tr>
      <w:tr w:rsidR="00E51362" w:rsidTr="00E13BED">
        <w:tc>
          <w:tcPr>
            <w:tcW w:w="2376" w:type="dxa"/>
            <w:shd w:val="clear" w:color="auto" w:fill="C6D9F1"/>
          </w:tcPr>
          <w:p w:rsidR="00E51362" w:rsidRDefault="00E51362" w:rsidP="00E51362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ŠPZ, které vydalo doporučení pro IVP</w:t>
            </w:r>
          </w:p>
        </w:tc>
        <w:tc>
          <w:tcPr>
            <w:tcW w:w="7088" w:type="dxa"/>
          </w:tcPr>
          <w:p w:rsidR="00E51362" w:rsidRPr="00566D56" w:rsidRDefault="00E51362" w:rsidP="00E51362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SPC pro TP, Liberec</w:t>
            </w:r>
          </w:p>
        </w:tc>
      </w:tr>
      <w:tr w:rsidR="00E51362" w:rsidTr="00E13BED">
        <w:tc>
          <w:tcPr>
            <w:tcW w:w="2376" w:type="dxa"/>
            <w:shd w:val="clear" w:color="auto" w:fill="C6D9F1"/>
          </w:tcPr>
          <w:p w:rsidR="00E51362" w:rsidRDefault="00E51362" w:rsidP="00E51362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Školská poradenská zařízení, poskytovatelé zdravotních služeb a jiné subjekty, které se podílejí na péči o žáka</w:t>
            </w:r>
          </w:p>
        </w:tc>
        <w:tc>
          <w:tcPr>
            <w:tcW w:w="7088" w:type="dxa"/>
          </w:tcPr>
          <w:p w:rsidR="00E51362" w:rsidRPr="00AC3F7C" w:rsidRDefault="00E51362" w:rsidP="00E51362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  <w:bookmarkStart w:id="0" w:name="_GoBack"/>
            <w:bookmarkEnd w:id="0"/>
          </w:p>
        </w:tc>
      </w:tr>
    </w:tbl>
    <w:p w:rsidR="00C67A28" w:rsidRPr="003E40E9" w:rsidRDefault="00C67A28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446B66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DIAGNOSTIKA</w:t>
            </w:r>
          </w:p>
        </w:tc>
      </w:tr>
      <w:tr w:rsidR="00446B66"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Diagnóza zdravotního postižení:</w:t>
            </w:r>
          </w:p>
        </w:tc>
        <w:tc>
          <w:tcPr>
            <w:tcW w:w="7088" w:type="dxa"/>
          </w:tcPr>
          <w:p w:rsidR="00446B66" w:rsidRPr="00E51362" w:rsidRDefault="00E51362" w:rsidP="00577C04">
            <w:pPr>
              <w:pStyle w:val="Normln1"/>
              <w:keepNext/>
              <w:keepLines/>
              <w:widowControl w:val="0"/>
              <w:rPr>
                <w:rFonts w:asciiTheme="minorHAnsi" w:hAnsiTheme="minorHAnsi" w:cstheme="minorHAnsi"/>
              </w:rPr>
            </w:pPr>
            <w:r w:rsidRPr="00E51362">
              <w:rPr>
                <w:rFonts w:asciiTheme="minorHAnsi" w:hAnsiTheme="minorHAnsi" w:cstheme="minorHAnsi"/>
              </w:rPr>
              <w:t xml:space="preserve">DMO – </w:t>
            </w:r>
            <w:r w:rsidR="00577C04">
              <w:rPr>
                <w:rFonts w:asciiTheme="minorHAnsi" w:hAnsiTheme="minorHAnsi" w:cstheme="minorHAnsi"/>
              </w:rPr>
              <w:t xml:space="preserve">spastická </w:t>
            </w:r>
            <w:proofErr w:type="spellStart"/>
            <w:r w:rsidR="00577C04">
              <w:rPr>
                <w:rFonts w:asciiTheme="minorHAnsi" w:hAnsiTheme="minorHAnsi" w:cstheme="minorHAnsi"/>
              </w:rPr>
              <w:t>diparéza</w:t>
            </w:r>
            <w:proofErr w:type="spellEnd"/>
            <w:r w:rsidR="00E73F48">
              <w:rPr>
                <w:rFonts w:asciiTheme="minorHAnsi" w:hAnsiTheme="minorHAnsi" w:cstheme="minorHAnsi"/>
              </w:rPr>
              <w:t xml:space="preserve"> dolních končetin s přidruženým lehkým mentálním postižením.</w:t>
            </w:r>
          </w:p>
        </w:tc>
      </w:tr>
      <w:tr w:rsidR="00446B66" w:rsidTr="00E62557">
        <w:trPr>
          <w:trHeight w:val="283"/>
        </w:trPr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Vnější podmínky:</w:t>
            </w:r>
          </w:p>
        </w:tc>
        <w:tc>
          <w:tcPr>
            <w:tcW w:w="7088" w:type="dxa"/>
          </w:tcPr>
          <w:p w:rsidR="00446B66" w:rsidRDefault="00E51362" w:rsidP="00E51362">
            <w:pPr>
              <w:pStyle w:val="Normln1"/>
              <w:keepNext/>
              <w:keepLines/>
              <w:widowControl w:val="0"/>
              <w:spacing w:line="276" w:lineRule="auto"/>
              <w:jc w:val="both"/>
            </w:pPr>
            <w:r>
              <w:t xml:space="preserve">Škola se v rámci možností snaží o maximální možné zapojení žákyně do běžné výuky ve všech předmětech, včetně tělesné výchovy. Škola má pro tělesnou výchovu vlastní </w:t>
            </w:r>
            <w:r w:rsidR="00577C04">
              <w:t xml:space="preserve">menší </w:t>
            </w:r>
            <w:r>
              <w:t>tělocvičnu s běžným vybavením sportovního a tělocvičného náčiní.</w:t>
            </w:r>
            <w:r w:rsidR="00577C04">
              <w:t xml:space="preserve"> Pro výuku tělesné výchovy využívá škola i venkovního hřiště.</w:t>
            </w:r>
            <w:r>
              <w:t xml:space="preserve"> Kolektiv třídy přijímá žákyni se SVP mezi sebe, žáci si uvědomují úpravy v jednotlivých předmětech. </w:t>
            </w:r>
            <w:r w:rsidR="0085718F">
              <w:t xml:space="preserve">Ve třídě je s žákyní i její bratr. </w:t>
            </w:r>
          </w:p>
          <w:p w:rsidR="00E51362" w:rsidRDefault="00E51362" w:rsidP="00577C04">
            <w:pPr>
              <w:pStyle w:val="Normln1"/>
              <w:keepNext/>
              <w:keepLines/>
              <w:widowControl w:val="0"/>
              <w:spacing w:line="276" w:lineRule="auto"/>
              <w:jc w:val="both"/>
            </w:pPr>
            <w:r>
              <w:t>Tělesná výchova probíhá 2x týdně</w:t>
            </w:r>
            <w:r w:rsidR="00577C04">
              <w:t>.</w:t>
            </w:r>
            <w:r>
              <w:t xml:space="preserve"> </w:t>
            </w:r>
          </w:p>
        </w:tc>
      </w:tr>
      <w:tr w:rsidR="00446B66">
        <w:tc>
          <w:tcPr>
            <w:tcW w:w="237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pohybových dovedností:</w:t>
            </w:r>
          </w:p>
        </w:tc>
        <w:tc>
          <w:tcPr>
            <w:tcW w:w="7088" w:type="dxa"/>
          </w:tcPr>
          <w:p w:rsidR="00446B66" w:rsidRDefault="00E51362" w:rsidP="00577C04">
            <w:pPr>
              <w:pStyle w:val="Normln1"/>
              <w:keepNext/>
              <w:keepLines/>
              <w:widowControl w:val="0"/>
              <w:spacing w:line="276" w:lineRule="auto"/>
              <w:jc w:val="both"/>
            </w:pPr>
            <w:r>
              <w:t xml:space="preserve">Žákyně je </w:t>
            </w:r>
            <w:r w:rsidR="00F9512A">
              <w:t xml:space="preserve">vzhledem ke zdravotnímu postižení </w:t>
            </w:r>
            <w:r>
              <w:t xml:space="preserve">motoricky velmi zdatná a samostatná. </w:t>
            </w:r>
            <w:r w:rsidR="00577C04">
              <w:t>Největší problémy se projevují při rovnovážných a balančních cvičení. Manipulace s míčem je na dobré úrovni, potíže dělají i složitější cvičení s ohledem na pochopení pravidel.</w:t>
            </w:r>
          </w:p>
        </w:tc>
      </w:tr>
      <w:tr w:rsidR="00E62557">
        <w:tc>
          <w:tcPr>
            <w:tcW w:w="2376" w:type="dxa"/>
            <w:shd w:val="clear" w:color="auto" w:fill="C6D9F1"/>
          </w:tcPr>
          <w:p w:rsidR="00E62557" w:rsidRDefault="00E62557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vědomostí a pozn</w:t>
            </w:r>
            <w:r w:rsidR="003E40E9">
              <w:rPr>
                <w:b/>
              </w:rPr>
              <w:t>atků ohledně pohybového učení a </w:t>
            </w:r>
            <w:r>
              <w:rPr>
                <w:b/>
              </w:rPr>
              <w:t>zdraví:</w:t>
            </w:r>
          </w:p>
        </w:tc>
        <w:tc>
          <w:tcPr>
            <w:tcW w:w="7088" w:type="dxa"/>
          </w:tcPr>
          <w:p w:rsidR="00E62557" w:rsidRDefault="00F9512A" w:rsidP="009D559F">
            <w:pPr>
              <w:pStyle w:val="Normln1"/>
              <w:keepNext/>
              <w:keepLines/>
              <w:widowControl w:val="0"/>
              <w:jc w:val="both"/>
            </w:pPr>
            <w:r>
              <w:t xml:space="preserve">Žákyně se ráda pravidelně hýbe, je pozitivně naladěná a ráda se účastní aktivit se svými spolužáky. Při vysvětlování pravidel jsou občasné potíže s pochopením souvislostí – třeba dát si pozor na stručné a věcné vysvětlování průběhu aktivit. </w:t>
            </w:r>
          </w:p>
        </w:tc>
      </w:tr>
    </w:tbl>
    <w:p w:rsidR="00E62557" w:rsidRPr="003E40E9" w:rsidRDefault="00E62557" w:rsidP="003E40E9">
      <w:pPr>
        <w:pStyle w:val="Normln1"/>
        <w:keepNext/>
        <w:keepLines/>
        <w:widowControl w:val="0"/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E62557" w:rsidTr="00FD7B1B">
        <w:tc>
          <w:tcPr>
            <w:tcW w:w="2376" w:type="dxa"/>
            <w:shd w:val="clear" w:color="auto" w:fill="C6D9F1"/>
          </w:tcPr>
          <w:p w:rsidR="00E62557" w:rsidRDefault="003E40E9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Priority vzdělávání a </w:t>
            </w:r>
            <w:r w:rsidR="00E62557">
              <w:rPr>
                <w:b/>
              </w:rPr>
              <w:t>dalšího rozvoje žáka (cíle IVP)</w:t>
            </w:r>
          </w:p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/</w:t>
            </w:r>
          </w:p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 xml:space="preserve">Cíle v TV </w:t>
            </w:r>
            <w:r w:rsidR="003E40E9">
              <w:rPr>
                <w:b/>
              </w:rPr>
              <w:t>dle tematického plánu pro </w:t>
            </w:r>
            <w:r>
              <w:rPr>
                <w:b/>
              </w:rPr>
              <w:t>TV:</w:t>
            </w:r>
          </w:p>
        </w:tc>
        <w:tc>
          <w:tcPr>
            <w:tcW w:w="7088" w:type="dxa"/>
          </w:tcPr>
          <w:p w:rsidR="00E62557" w:rsidRDefault="00E62557" w:rsidP="00FD7B1B">
            <w:pPr>
              <w:pStyle w:val="Normln1"/>
              <w:keepNext/>
              <w:keepLines/>
              <w:widowControl w:val="0"/>
            </w:pPr>
            <w:r w:rsidRPr="00E62557">
              <w:rPr>
                <w:i/>
              </w:rPr>
              <w:t>Vzdělávací</w:t>
            </w:r>
            <w:r>
              <w:t>:</w:t>
            </w:r>
            <w:r w:rsidR="009D559F">
              <w:t xml:space="preserve"> Znalost pravidel sportovních her; znalost tělocvičného nářadí a náčiní, znalost názvosloví; Uplatnění učiva při praktických činnostech, užívání znalostí a vědomostí v mezipředmětových vztazích</w:t>
            </w:r>
          </w:p>
          <w:p w:rsidR="004A6564" w:rsidRDefault="004A6564" w:rsidP="004A6564">
            <w:pPr>
              <w:pStyle w:val="Normln1"/>
              <w:keepNext/>
              <w:keepLines/>
              <w:widowControl w:val="0"/>
            </w:pPr>
          </w:p>
          <w:p w:rsidR="009D559F" w:rsidRPr="00934E1B" w:rsidRDefault="00E62557" w:rsidP="0045153A">
            <w:r w:rsidRPr="00E62557">
              <w:rPr>
                <w:i/>
              </w:rPr>
              <w:t>Výchovný</w:t>
            </w:r>
            <w:r>
              <w:t>:</w:t>
            </w:r>
            <w:r w:rsidR="009D559F">
              <w:t xml:space="preserve"> Rozvoj fair-play, spolupráce a komunikace se spolužáky, respektování soupeře; Uplatňování pravidel her a aktivit, uplatňování hygieny v</w:t>
            </w:r>
            <w:r w:rsidR="0045153A">
              <w:t> </w:t>
            </w:r>
            <w:r w:rsidR="009D559F">
              <w:t>TV</w:t>
            </w:r>
            <w:r w:rsidR="0045153A">
              <w:t xml:space="preserve">, </w:t>
            </w:r>
            <w:r w:rsidR="009D559F">
              <w:t>získání kladného vztahu ke sportu a pohybovým aktivitám.</w:t>
            </w:r>
          </w:p>
          <w:p w:rsidR="00E123D0" w:rsidRPr="004D294D" w:rsidRDefault="00E123D0" w:rsidP="004D294D">
            <w:pPr>
              <w:keepNext/>
              <w:keepLines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:rsidR="00B71D45" w:rsidRDefault="00B71D45" w:rsidP="00FD7B1B">
            <w:pPr>
              <w:pStyle w:val="Normln1"/>
              <w:keepNext/>
              <w:keepLines/>
              <w:widowControl w:val="0"/>
            </w:pPr>
          </w:p>
          <w:p w:rsidR="00E62557" w:rsidRDefault="00E62557" w:rsidP="00FD7B1B">
            <w:pPr>
              <w:pStyle w:val="Normln1"/>
              <w:keepNext/>
              <w:keepLines/>
              <w:widowControl w:val="0"/>
            </w:pPr>
            <w:r w:rsidRPr="00E62557">
              <w:rPr>
                <w:i/>
              </w:rPr>
              <w:t>Zdravotní</w:t>
            </w:r>
            <w:r>
              <w:t>:</w:t>
            </w:r>
            <w:r w:rsidR="009D559F">
              <w:t xml:space="preserve"> Rozvoj rovnovážné a koordinační schopnosti, posílení zádového a břišního svalstva, rozvoj jemné i hrubé motoriky</w:t>
            </w:r>
            <w:r w:rsidR="0045153A">
              <w:t>, Prevence proti civilizačním onemocněním, rozvoj duševní pohody a radosti z pohybu.</w:t>
            </w:r>
          </w:p>
          <w:p w:rsidR="004D294D" w:rsidRDefault="004D294D" w:rsidP="00FD7B1B">
            <w:pPr>
              <w:pStyle w:val="Normln1"/>
              <w:keepNext/>
              <w:keepLines/>
              <w:widowControl w:val="0"/>
            </w:pPr>
          </w:p>
          <w:p w:rsidR="00E62557" w:rsidRPr="00E62557" w:rsidRDefault="00E62557" w:rsidP="00FD7B1B">
            <w:pPr>
              <w:pStyle w:val="Normln1"/>
              <w:keepNext/>
              <w:keepLines/>
              <w:widowControl w:val="0"/>
              <w:rPr>
                <w:i/>
              </w:rPr>
            </w:pPr>
            <w:r w:rsidRPr="00E62557">
              <w:rPr>
                <w:i/>
              </w:rPr>
              <w:t>Specifický (individuální):</w:t>
            </w:r>
            <w:r w:rsidR="0045153A">
              <w:rPr>
                <w:i/>
              </w:rPr>
              <w:t xml:space="preserve"> Žákyně se zapojuje v maximální možné míře do společné tělesné výchovy, zná případná individuálně zaměřená cvičení a dokáže je využívat v praxi.</w:t>
            </w:r>
          </w:p>
          <w:p w:rsidR="00E123D0" w:rsidRDefault="00E123D0" w:rsidP="004D294D">
            <w:pPr>
              <w:pStyle w:val="Normln1"/>
              <w:keepNext/>
              <w:keepLines/>
              <w:widowControl w:val="0"/>
            </w:pPr>
          </w:p>
        </w:tc>
      </w:tr>
      <w:tr w:rsidR="00E62557" w:rsidTr="00FD7B1B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Předměty, jejichž výuka je realizována podle IVP:</w:t>
            </w:r>
          </w:p>
        </w:tc>
        <w:tc>
          <w:tcPr>
            <w:tcW w:w="7088" w:type="dxa"/>
          </w:tcPr>
          <w:p w:rsidR="00E62557" w:rsidRDefault="00F9512A" w:rsidP="00255C99">
            <w:pPr>
              <w:pStyle w:val="Normln1"/>
              <w:keepNext/>
              <w:keepLines/>
              <w:widowControl w:val="0"/>
              <w:jc w:val="both"/>
            </w:pPr>
            <w:r>
              <w:t>Tělesná výchova</w:t>
            </w: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Kontraindikace:</w:t>
            </w:r>
          </w:p>
        </w:tc>
        <w:tc>
          <w:tcPr>
            <w:tcW w:w="7088" w:type="dxa"/>
          </w:tcPr>
          <w:p w:rsidR="00E62557" w:rsidRDefault="0045153A" w:rsidP="0045153A">
            <w:pPr>
              <w:pStyle w:val="Normln1"/>
              <w:keepNext/>
              <w:keepLines/>
              <w:widowControl w:val="0"/>
              <w:jc w:val="both"/>
            </w:pPr>
            <w:r>
              <w:t>Seskoky z výšky a tvrdé dopady, dlouhé visy a svalové výdrže.</w:t>
            </w: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Učební osnovy:</w:t>
            </w:r>
          </w:p>
        </w:tc>
        <w:tc>
          <w:tcPr>
            <w:tcW w:w="7088" w:type="dxa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Učivo dle RVP ZV:</w:t>
            </w:r>
          </w:p>
        </w:tc>
        <w:tc>
          <w:tcPr>
            <w:tcW w:w="7088" w:type="dxa"/>
          </w:tcPr>
          <w:p w:rsidR="00E62557" w:rsidRDefault="0045153A" w:rsidP="00FD7B1B">
            <w:pPr>
              <w:pStyle w:val="Normln1"/>
              <w:keepNext/>
              <w:keepLines/>
              <w:widowControl w:val="0"/>
              <w:jc w:val="both"/>
            </w:pPr>
            <w:r>
              <w:t>Plně v souladu se schváleným ŠVP.</w:t>
            </w:r>
          </w:p>
        </w:tc>
      </w:tr>
      <w:tr w:rsidR="00E62557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E62557" w:rsidRDefault="00E6255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Výstupy dle RVP ZV:</w:t>
            </w:r>
          </w:p>
        </w:tc>
        <w:tc>
          <w:tcPr>
            <w:tcW w:w="7088" w:type="dxa"/>
          </w:tcPr>
          <w:p w:rsidR="00E62557" w:rsidRDefault="0045153A" w:rsidP="00FD7B1B">
            <w:pPr>
              <w:pStyle w:val="Normln1"/>
              <w:keepNext/>
              <w:keepLines/>
              <w:widowControl w:val="0"/>
              <w:jc w:val="both"/>
            </w:pPr>
            <w:r>
              <w:t>Plně v souladu se schváleným ŠVP.</w:t>
            </w:r>
          </w:p>
        </w:tc>
      </w:tr>
    </w:tbl>
    <w:p w:rsidR="00E62557" w:rsidRDefault="00E62557" w:rsidP="003E40E9">
      <w:pPr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3978BC" w:rsidTr="00FD7B1B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647544" w:rsidRDefault="00647544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PODPŮRNÁ OPATŘENÍ</w:t>
            </w:r>
          </w:p>
          <w:p w:rsidR="003978BC" w:rsidRDefault="003978BC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(specifikace stupňů podpůrných opatření)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Úprava očekávaných výstupů vzdělávání</w:t>
            </w:r>
          </w:p>
        </w:tc>
        <w:tc>
          <w:tcPr>
            <w:tcW w:w="7088" w:type="dxa"/>
          </w:tcPr>
          <w:p w:rsidR="00A525A7" w:rsidRPr="0085718F" w:rsidRDefault="0085718F" w:rsidP="007B7D5B">
            <w:pPr>
              <w:pStyle w:val="Normln1"/>
              <w:keepNext/>
              <w:keepLines/>
              <w:widowControl w:val="0"/>
              <w:jc w:val="both"/>
            </w:pPr>
            <w:r w:rsidRPr="0085718F">
              <w:t>Nejsou konkrétně specifikována – vychází z minimálních úprav realizovaných cvičení a her.</w:t>
            </w:r>
          </w:p>
        </w:tc>
      </w:tr>
      <w:tr w:rsidR="00F80D87" w:rsidTr="00FD7B1B">
        <w:tc>
          <w:tcPr>
            <w:tcW w:w="2376" w:type="dxa"/>
            <w:shd w:val="clear" w:color="auto" w:fill="C6D9F1"/>
          </w:tcPr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Organizace výuky</w:t>
            </w:r>
          </w:p>
        </w:tc>
        <w:tc>
          <w:tcPr>
            <w:tcW w:w="7088" w:type="dxa"/>
          </w:tcPr>
          <w:p w:rsidR="00F80D87" w:rsidRDefault="00F9512A" w:rsidP="00CC4DEB">
            <w:pPr>
              <w:pStyle w:val="Normln1"/>
              <w:keepNext/>
              <w:keepLines/>
              <w:widowControl w:val="0"/>
              <w:jc w:val="both"/>
            </w:pPr>
            <w:r>
              <w:t>Společně s třídním kolektivem, ve výjimečných případech paralelní formou cvičení s asistentkou pedagoga či peer tutorem.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Způsob zadávání a plnění úkolů</w:t>
            </w:r>
          </w:p>
        </w:tc>
        <w:tc>
          <w:tcPr>
            <w:tcW w:w="7088" w:type="dxa"/>
          </w:tcPr>
          <w:p w:rsidR="00A525A7" w:rsidRPr="0045153A" w:rsidRDefault="0045153A" w:rsidP="00FD7B1B">
            <w:pPr>
              <w:pStyle w:val="Normln1"/>
              <w:keepNext/>
              <w:keepLines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Důraz na přesné a postupné slovní zadávání úkolů, pokud je to možné – doplnit o praktickou ukázku. V případě špatného provedení cviku ihned upozornit na chybu a opravit ji.</w:t>
            </w:r>
          </w:p>
        </w:tc>
      </w:tr>
      <w:tr w:rsidR="00F80D87" w:rsidTr="00FD7B1B">
        <w:tc>
          <w:tcPr>
            <w:tcW w:w="2376" w:type="dxa"/>
            <w:shd w:val="clear" w:color="auto" w:fill="C6D9F1"/>
          </w:tcPr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Hodnocení žáka</w:t>
            </w:r>
          </w:p>
          <w:p w:rsidR="00F80D87" w:rsidRDefault="00F80D8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</w:p>
        </w:tc>
        <w:tc>
          <w:tcPr>
            <w:tcW w:w="7088" w:type="dxa"/>
          </w:tcPr>
          <w:p w:rsidR="00F80D87" w:rsidRDefault="0045153A" w:rsidP="00CC4DEB">
            <w:pPr>
              <w:pStyle w:val="Normln1"/>
              <w:keepNext/>
              <w:keepLines/>
              <w:widowControl w:val="0"/>
              <w:jc w:val="both"/>
            </w:pPr>
            <w:r>
              <w:t>Dle nastavených pravidel pedagogických pracovníků školy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Pomůcky a učební materiály</w:t>
            </w:r>
          </w:p>
        </w:tc>
        <w:tc>
          <w:tcPr>
            <w:tcW w:w="7088" w:type="dxa"/>
          </w:tcPr>
          <w:p w:rsidR="007B7D5B" w:rsidRDefault="0045153A" w:rsidP="00F80D87">
            <w:pPr>
              <w:pStyle w:val="Normln1"/>
              <w:keepNext/>
              <w:keepLines/>
              <w:widowControl w:val="0"/>
              <w:jc w:val="both"/>
            </w:pPr>
            <w:r>
              <w:t>Běžné vybavení + balanční pomůcky</w:t>
            </w:r>
            <w:r w:rsidR="00E73F48">
              <w:t>, netradiční pomůcky na rozvoj jemné motoriky (kolíčky, kelímky), barevné variace pomůcek.</w:t>
            </w: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Podpůrná opatření jiného druhu</w:t>
            </w:r>
          </w:p>
        </w:tc>
        <w:tc>
          <w:tcPr>
            <w:tcW w:w="7088" w:type="dxa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jc w:val="both"/>
            </w:pPr>
          </w:p>
        </w:tc>
      </w:tr>
      <w:tr w:rsidR="007B7D5B" w:rsidTr="00FD7B1B">
        <w:tc>
          <w:tcPr>
            <w:tcW w:w="2376" w:type="dxa"/>
            <w:shd w:val="clear" w:color="auto" w:fill="C6D9F1"/>
          </w:tcPr>
          <w:p w:rsidR="007B7D5B" w:rsidRDefault="007B7D5B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Personální zajištění úprav průběhu vzdělávání (asistent pedagoga, další pedagogický pracovník)</w:t>
            </w:r>
          </w:p>
        </w:tc>
        <w:tc>
          <w:tcPr>
            <w:tcW w:w="7088" w:type="dxa"/>
          </w:tcPr>
          <w:p w:rsidR="00930471" w:rsidRDefault="0045153A" w:rsidP="00930471">
            <w:pPr>
              <w:pStyle w:val="Normln1"/>
              <w:keepNext/>
              <w:keepLines/>
              <w:widowControl w:val="0"/>
              <w:jc w:val="both"/>
            </w:pPr>
            <w:r>
              <w:t>Asistent pedagoga, peer tutor, konzultant APA</w:t>
            </w:r>
          </w:p>
        </w:tc>
      </w:tr>
      <w:tr w:rsidR="00F9512A" w:rsidTr="00FD7B1B">
        <w:tc>
          <w:tcPr>
            <w:tcW w:w="2376" w:type="dxa"/>
            <w:shd w:val="clear" w:color="auto" w:fill="C6D9F1"/>
          </w:tcPr>
          <w:p w:rsidR="00F9512A" w:rsidRDefault="00F9512A" w:rsidP="00F9512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subjekty, které se podílejí na vzdělávání žáka</w:t>
            </w:r>
          </w:p>
        </w:tc>
        <w:tc>
          <w:tcPr>
            <w:tcW w:w="7088" w:type="dxa"/>
          </w:tcPr>
          <w:p w:rsidR="00F9512A" w:rsidRPr="00F9512A" w:rsidRDefault="00F9512A" w:rsidP="00F9512A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 w:cstheme="minorHAnsi"/>
              </w:rPr>
            </w:pPr>
            <w:r w:rsidRPr="00F9512A">
              <w:rPr>
                <w:rFonts w:asciiTheme="minorHAnsi" w:hAnsiTheme="minorHAnsi" w:cstheme="minorHAnsi"/>
              </w:rPr>
              <w:t>Katedra aplikovaných pohybových aktivit – FTK UP v Olomouci</w:t>
            </w:r>
          </w:p>
        </w:tc>
      </w:tr>
      <w:tr w:rsidR="00F9512A" w:rsidTr="00FD7B1B">
        <w:tc>
          <w:tcPr>
            <w:tcW w:w="2376" w:type="dxa"/>
            <w:shd w:val="clear" w:color="auto" w:fill="C6D9F1"/>
          </w:tcPr>
          <w:p w:rsidR="00F9512A" w:rsidRDefault="00F9512A" w:rsidP="00F9512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ujednání mezi vyučujícím, žákem a zákonným zástupcem</w:t>
            </w:r>
          </w:p>
        </w:tc>
        <w:tc>
          <w:tcPr>
            <w:tcW w:w="7088" w:type="dxa"/>
          </w:tcPr>
          <w:p w:rsidR="00F9512A" w:rsidRDefault="0045153A" w:rsidP="00F9512A">
            <w:pPr>
              <w:pStyle w:val="Normln1"/>
              <w:keepNext/>
              <w:keepLines/>
              <w:widowControl w:val="0"/>
              <w:jc w:val="both"/>
            </w:pPr>
            <w:r>
              <w:t>Žákyně v případě silného pocitu únavy informuje pedagoga</w:t>
            </w:r>
            <w:r w:rsidR="007D6575">
              <w:t xml:space="preserve">, k dispozici po domluvě dostane krátkou možnost odpočinku. </w:t>
            </w:r>
          </w:p>
          <w:p w:rsidR="007D6575" w:rsidRDefault="007D6575" w:rsidP="00F9512A">
            <w:pPr>
              <w:pStyle w:val="Normln1"/>
              <w:keepNext/>
              <w:keepLines/>
              <w:widowControl w:val="0"/>
              <w:jc w:val="both"/>
            </w:pPr>
            <w:r>
              <w:t>V případě nevhodné hry nastává s žákyní individuální cvičení se zaměřením na rozvoj rovnováhy, koordinace a posilování svalových skupin.</w:t>
            </w:r>
          </w:p>
        </w:tc>
      </w:tr>
    </w:tbl>
    <w:p w:rsidR="003978BC" w:rsidRPr="003E40E9" w:rsidRDefault="003978BC" w:rsidP="003E40E9">
      <w:pPr>
        <w:spacing w:after="120" w:line="240" w:lineRule="auto"/>
        <w:rPr>
          <w:b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4536"/>
      </w:tblGrid>
      <w:tr w:rsidR="00446B66" w:rsidTr="003E40E9">
        <w:trPr>
          <w:trHeight w:val="283"/>
        </w:trPr>
        <w:tc>
          <w:tcPr>
            <w:tcW w:w="9464" w:type="dxa"/>
            <w:gridSpan w:val="3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VÝUKA TĚLESNÉ VÝCHOVY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Časový plán:</w:t>
            </w:r>
          </w:p>
        </w:tc>
        <w:tc>
          <w:tcPr>
            <w:tcW w:w="453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Modifikace činností: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F9512A" w:rsidRDefault="00F9512A" w:rsidP="00F951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Atletika: </w:t>
            </w:r>
          </w:p>
          <w:p w:rsidR="00A90C6C" w:rsidRDefault="00F9512A" w:rsidP="00F9512A">
            <w:pPr>
              <w:pStyle w:val="Odstavecseseznamem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F9512A">
              <w:rPr>
                <w:rFonts w:asciiTheme="minorHAnsi" w:hAnsiTheme="minorHAnsi"/>
                <w:b/>
              </w:rPr>
              <w:t>Běh</w:t>
            </w:r>
            <w:r w:rsidR="009A6B3B">
              <w:rPr>
                <w:rFonts w:asciiTheme="minorHAnsi" w:hAnsiTheme="minorHAnsi"/>
                <w:b/>
              </w:rPr>
              <w:t>y</w:t>
            </w:r>
          </w:p>
          <w:p w:rsidR="00F9512A" w:rsidRDefault="00F9512A" w:rsidP="00F9512A">
            <w:pPr>
              <w:pStyle w:val="Odstavecseseznamem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Skok do dálky</w:t>
            </w:r>
            <w:r w:rsidR="009A6B3B">
              <w:rPr>
                <w:rFonts w:asciiTheme="minorHAnsi" w:hAnsiTheme="minorHAnsi"/>
                <w:b/>
              </w:rPr>
              <w:t>, skok z místa</w:t>
            </w:r>
          </w:p>
          <w:p w:rsidR="00F9512A" w:rsidRDefault="009A6B3B" w:rsidP="00F9512A">
            <w:pPr>
              <w:pStyle w:val="Odstavecseseznamem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</w:t>
            </w:r>
            <w:r w:rsidR="00F9512A">
              <w:rPr>
                <w:rFonts w:asciiTheme="minorHAnsi" w:hAnsiTheme="minorHAnsi"/>
                <w:b/>
              </w:rPr>
              <w:t>od</w:t>
            </w:r>
            <w:r>
              <w:rPr>
                <w:rFonts w:asciiTheme="minorHAnsi" w:hAnsiTheme="minorHAnsi"/>
                <w:b/>
              </w:rPr>
              <w:t>y</w:t>
            </w:r>
          </w:p>
          <w:p w:rsidR="009A6B3B" w:rsidRPr="00F9512A" w:rsidRDefault="009A6B3B" w:rsidP="00F9512A">
            <w:pPr>
              <w:pStyle w:val="Odstavecseseznamem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Překážkový běh</w:t>
            </w:r>
          </w:p>
          <w:p w:rsidR="00F9512A" w:rsidRDefault="00F9512A" w:rsidP="00F951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F9512A" w:rsidRPr="00F9512A" w:rsidRDefault="00F9512A" w:rsidP="00F951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:rsidR="00CA4B42" w:rsidRDefault="00F9512A" w:rsidP="00F9512A">
            <w:pPr>
              <w:pStyle w:val="Normln1"/>
              <w:keepNext/>
              <w:keepLines/>
              <w:widowControl w:val="0"/>
            </w:pPr>
            <w:r w:rsidRPr="00633315">
              <w:rPr>
                <w:b/>
              </w:rPr>
              <w:t>Běh</w:t>
            </w:r>
            <w:r>
              <w:t xml:space="preserve"> na kratší vzdálenosti, nácvik startovní pozice ze stoje, případně i </w:t>
            </w:r>
            <w:r w:rsidR="00633315">
              <w:t xml:space="preserve">nácvik atletického startu „z bloků“. </w:t>
            </w:r>
          </w:p>
          <w:p w:rsidR="009A6B3B" w:rsidRDefault="009A6B3B" w:rsidP="00F9512A">
            <w:pPr>
              <w:pStyle w:val="Normln1"/>
              <w:keepNext/>
              <w:keepLines/>
              <w:widowControl w:val="0"/>
            </w:pPr>
            <w:r>
              <w:t xml:space="preserve">Při hodnocení doporučuji zaznamenat první testování a sledovat případné postupné zlepšení a hodnotit spíše snahu a dosažený </w:t>
            </w:r>
            <w:proofErr w:type="spellStart"/>
            <w:r>
              <w:t>pokrkok</w:t>
            </w:r>
            <w:proofErr w:type="spellEnd"/>
            <w:r>
              <w:t>.</w:t>
            </w:r>
          </w:p>
          <w:p w:rsidR="00633315" w:rsidRDefault="00633315" w:rsidP="00F9512A">
            <w:pPr>
              <w:pStyle w:val="Normln1"/>
              <w:keepNext/>
              <w:keepLines/>
              <w:widowControl w:val="0"/>
            </w:pPr>
            <w:r w:rsidRPr="00633315">
              <w:rPr>
                <w:b/>
              </w:rPr>
              <w:t>Skok do dálky</w:t>
            </w:r>
            <w:r>
              <w:t xml:space="preserve"> – zvýraznění odrazového prkna a odrazové části, případně zvýšení míry tolerance přešlapu. Nácvik skoku do dálky z místa – průpravné cvičení na koordinaci celého těla a správné techniky.</w:t>
            </w:r>
          </w:p>
          <w:p w:rsidR="00633315" w:rsidRDefault="00633315" w:rsidP="00F9512A">
            <w:pPr>
              <w:pStyle w:val="Normln1"/>
              <w:keepNext/>
              <w:keepLines/>
              <w:widowControl w:val="0"/>
            </w:pPr>
            <w:r w:rsidRPr="00633315">
              <w:rPr>
                <w:b/>
              </w:rPr>
              <w:t>Hod</w:t>
            </w:r>
            <w:r>
              <w:t xml:space="preserve"> – míčkem, kriketovým míčkem ze stoje. </w:t>
            </w:r>
            <w:r>
              <w:br/>
              <w:t xml:space="preserve">Průpravná cvičení jako hod na cíl s nácvikem zamíření a trénování odhadu vzdálenosti. </w:t>
            </w:r>
          </w:p>
          <w:p w:rsidR="009A6B3B" w:rsidRDefault="009A6B3B" w:rsidP="00F9512A">
            <w:pPr>
              <w:pStyle w:val="Normln1"/>
              <w:keepNext/>
              <w:keepLines/>
              <w:widowControl w:val="0"/>
            </w:pPr>
            <w:r>
              <w:t>Hody s využitím různých druhů míčů a trénování různých úchopů míče.</w:t>
            </w:r>
          </w:p>
          <w:p w:rsidR="009A6B3B" w:rsidRDefault="009A6B3B" w:rsidP="00F9512A">
            <w:pPr>
              <w:pStyle w:val="Normln1"/>
              <w:keepNext/>
              <w:keepLines/>
              <w:widowControl w:val="0"/>
            </w:pPr>
            <w:r w:rsidRPr="009A6B3B">
              <w:rPr>
                <w:b/>
              </w:rPr>
              <w:t>Překážkový běh</w:t>
            </w:r>
            <w:r>
              <w:t xml:space="preserve"> – varianta na individuální překážkovou dráhu s využitím balančních pomůcek, lana, čar a zdravotních cvičení.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A90C6C" w:rsidRDefault="00633315" w:rsidP="004D294D">
            <w:pPr>
              <w:pStyle w:val="Normln1"/>
              <w:rPr>
                <w:b/>
              </w:rPr>
            </w:pPr>
            <w:r>
              <w:rPr>
                <w:b/>
              </w:rPr>
              <w:lastRenderedPageBreak/>
              <w:t>Gymnastika:</w:t>
            </w:r>
          </w:p>
          <w:p w:rsidR="00633315" w:rsidRDefault="00633315" w:rsidP="00633315">
            <w:pPr>
              <w:pStyle w:val="Normln1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šplh</w:t>
            </w:r>
          </w:p>
          <w:p w:rsidR="00633315" w:rsidRDefault="00633315" w:rsidP="00633315">
            <w:pPr>
              <w:pStyle w:val="Normln1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cvičení se švihadly</w:t>
            </w:r>
          </w:p>
          <w:p w:rsidR="00633315" w:rsidRDefault="00633315" w:rsidP="00633315">
            <w:pPr>
              <w:pStyle w:val="Normln1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kotoul</w:t>
            </w:r>
          </w:p>
          <w:p w:rsidR="00633315" w:rsidRDefault="00633315" w:rsidP="00633315">
            <w:pPr>
              <w:pStyle w:val="Normln1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skoky na trampolíně</w:t>
            </w:r>
          </w:p>
          <w:p w:rsidR="00633315" w:rsidRDefault="00633315" w:rsidP="00633315">
            <w:pPr>
              <w:pStyle w:val="Normln1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cvičení se švédskou bednou (výskoky)</w:t>
            </w:r>
          </w:p>
          <w:p w:rsidR="00633315" w:rsidRDefault="00633315" w:rsidP="00633315">
            <w:pPr>
              <w:pStyle w:val="Normln1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Přeskoky přes gymnastickou kozu</w:t>
            </w:r>
          </w:p>
          <w:p w:rsidR="00633315" w:rsidRPr="004A6564" w:rsidRDefault="00633315" w:rsidP="00633315">
            <w:pPr>
              <w:pStyle w:val="Normln1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</w:rPr>
              <w:t>Cvičení na lavičkách (chůze, rovnováha)</w:t>
            </w:r>
          </w:p>
        </w:tc>
        <w:tc>
          <w:tcPr>
            <w:tcW w:w="4536" w:type="dxa"/>
          </w:tcPr>
          <w:p w:rsidR="00F152EA" w:rsidRDefault="00633315" w:rsidP="00633315">
            <w:pPr>
              <w:pStyle w:val="Normln1"/>
              <w:keepNext/>
              <w:keepLines/>
              <w:widowControl w:val="0"/>
            </w:pPr>
            <w:r w:rsidRPr="00633315">
              <w:rPr>
                <w:b/>
              </w:rPr>
              <w:t>Šplh</w:t>
            </w:r>
            <w:r>
              <w:t xml:space="preserve"> – Průpravná cvičení ručkování na žebřinách, přítahy na lavičkách. Šplh na tyči či laně nedoporučuji s ohledem na riziko pádu vzhledem k</w:t>
            </w:r>
            <w:r w:rsidR="009A6B3B">
              <w:t> oslabenému svalstvu trupu a omezení pohybu v dolních končetinách (opora)</w:t>
            </w:r>
            <w:r>
              <w:t xml:space="preserve">. </w:t>
            </w:r>
          </w:p>
          <w:p w:rsidR="00633315" w:rsidRDefault="00633315" w:rsidP="00633315">
            <w:pPr>
              <w:pStyle w:val="Normln1"/>
              <w:keepNext/>
              <w:keepLines/>
              <w:widowControl w:val="0"/>
            </w:pPr>
            <w:r w:rsidRPr="00633315">
              <w:rPr>
                <w:b/>
              </w:rPr>
              <w:t>Cvičení se švihadly</w:t>
            </w:r>
            <w:r>
              <w:t xml:space="preserve"> – přeskoky bez modifikací – nácvik skoku snožmo p</w:t>
            </w:r>
            <w:r w:rsidR="009A6B3B">
              <w:t>řes švihadlo a koordinace těla, skoky po jedné noze pře ležící lano, švihadlo.</w:t>
            </w:r>
          </w:p>
          <w:p w:rsidR="00633315" w:rsidRDefault="00633315" w:rsidP="00633315">
            <w:pPr>
              <w:pStyle w:val="Normln1"/>
              <w:keepNext/>
              <w:keepLines/>
              <w:widowControl w:val="0"/>
            </w:pPr>
            <w:r w:rsidRPr="00633315">
              <w:rPr>
                <w:b/>
              </w:rPr>
              <w:t>Kotoul</w:t>
            </w:r>
            <w:r>
              <w:t xml:space="preserve"> – vpřed i vzad, průpravné cvičení: kolébka, válení sudů. </w:t>
            </w:r>
          </w:p>
          <w:p w:rsidR="00633315" w:rsidRDefault="00633315" w:rsidP="00633315">
            <w:pPr>
              <w:pStyle w:val="Normln1"/>
              <w:keepNext/>
              <w:keepLines/>
              <w:widowControl w:val="0"/>
            </w:pPr>
            <w:r w:rsidRPr="00633315">
              <w:rPr>
                <w:b/>
              </w:rPr>
              <w:t>Skoky na trampolíně</w:t>
            </w:r>
            <w:r>
              <w:t xml:space="preserve"> – za podpory pedagoga či AP – jištění za ruce – vnímání pérování trampolíny a trénování balanční schopnosti na nerovné ploše. Nácvik skoku a odrazu na můstku či na podlaze přes překážku (např. lano)</w:t>
            </w:r>
          </w:p>
          <w:p w:rsidR="00633315" w:rsidRDefault="00633315" w:rsidP="00633315">
            <w:pPr>
              <w:pStyle w:val="Normln1"/>
              <w:keepNext/>
              <w:keepLines/>
              <w:widowControl w:val="0"/>
            </w:pPr>
            <w:r w:rsidRPr="00155C93">
              <w:rPr>
                <w:b/>
              </w:rPr>
              <w:t>Výskoky na švédskou bednu</w:t>
            </w:r>
            <w:r>
              <w:t xml:space="preserve"> – dopomoc při koordinaci v letové fázi</w:t>
            </w:r>
            <w:r w:rsidR="00155C93">
              <w:t xml:space="preserve">, výskok z místa z můstku bez </w:t>
            </w:r>
            <w:proofErr w:type="spellStart"/>
            <w:r w:rsidR="00155C93">
              <w:t>rozeběhu</w:t>
            </w:r>
            <w:proofErr w:type="spellEnd"/>
            <w:r w:rsidR="00155C93">
              <w:t xml:space="preserve"> a podpory horních končetin. </w:t>
            </w:r>
          </w:p>
          <w:p w:rsidR="00155C93" w:rsidRDefault="00155C93" w:rsidP="00633315">
            <w:pPr>
              <w:pStyle w:val="Normln1"/>
              <w:keepNext/>
              <w:keepLines/>
              <w:widowControl w:val="0"/>
            </w:pPr>
            <w:r w:rsidRPr="00155C93">
              <w:rPr>
                <w:b/>
              </w:rPr>
              <w:t>Přeskok přes kozu</w:t>
            </w:r>
            <w:r>
              <w:t xml:space="preserve"> – rozčlenění jednotlivých fází cviku a průpravná cvičení. Přeskok přes zastavení z důvodu rizika nekontrolovaného pádu při nedostatečném odrazu horních končetin. Případně přeskok přes nižší překážku či lavičku s oporou horních končetin.</w:t>
            </w:r>
          </w:p>
          <w:p w:rsidR="00155C93" w:rsidRDefault="00155C93" w:rsidP="00633315">
            <w:pPr>
              <w:pStyle w:val="Normln1"/>
              <w:keepNext/>
              <w:keepLines/>
              <w:widowControl w:val="0"/>
            </w:pPr>
            <w:r w:rsidRPr="00155C93">
              <w:rPr>
                <w:b/>
              </w:rPr>
              <w:t>Cvičení na lavičkách</w:t>
            </w:r>
            <w:r>
              <w:t xml:space="preserve"> – samostatná chůze, přeskoky přes lavičku, přítahy na lavičkách.</w:t>
            </w:r>
          </w:p>
          <w:p w:rsidR="00155C93" w:rsidRDefault="00155C93" w:rsidP="00633315">
            <w:pPr>
              <w:pStyle w:val="Normln1"/>
              <w:keepNext/>
              <w:keepLines/>
              <w:widowControl w:val="0"/>
            </w:pPr>
          </w:p>
          <w:p w:rsidR="00633315" w:rsidRDefault="00633315" w:rsidP="00633315">
            <w:pPr>
              <w:pStyle w:val="Normln1"/>
              <w:keepNext/>
              <w:keepLines/>
              <w:widowControl w:val="0"/>
            </w:pPr>
          </w:p>
          <w:p w:rsidR="00633315" w:rsidRDefault="00633315" w:rsidP="00633315">
            <w:pPr>
              <w:pStyle w:val="Normln1"/>
              <w:keepNext/>
              <w:keepLines/>
              <w:widowControl w:val="0"/>
            </w:pP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A90C6C" w:rsidRPr="004A6564" w:rsidRDefault="00155C93" w:rsidP="004D294D">
            <w:pPr>
              <w:pStyle w:val="Normln1"/>
              <w:rPr>
                <w:b/>
              </w:rPr>
            </w:pPr>
            <w:r>
              <w:rPr>
                <w:b/>
              </w:rPr>
              <w:t>Cvičení s hudbou; taneční krok</w:t>
            </w:r>
          </w:p>
        </w:tc>
        <w:tc>
          <w:tcPr>
            <w:tcW w:w="4536" w:type="dxa"/>
          </w:tcPr>
          <w:p w:rsidR="00D63467" w:rsidRDefault="00155C93" w:rsidP="00155C93">
            <w:pPr>
              <w:pStyle w:val="Normln1"/>
              <w:keepNext/>
              <w:keepLines/>
              <w:widowControl w:val="0"/>
            </w:pPr>
            <w:r>
              <w:t>Využití hudby při rozcvičk</w:t>
            </w:r>
            <w:r w:rsidR="009A6B3B">
              <w:t xml:space="preserve">ách – rytmizace cvičebních a gymnastických prvků – krok poskočný, cval stranou, polkový krok a různé obměny. </w:t>
            </w:r>
          </w:p>
          <w:p w:rsidR="00155C93" w:rsidRDefault="00155C93" w:rsidP="00155C93">
            <w:pPr>
              <w:pStyle w:val="Normln1"/>
              <w:keepNext/>
              <w:keepLines/>
              <w:widowControl w:val="0"/>
            </w:pPr>
            <w:r>
              <w:t>Nácvik tanečních kroků</w:t>
            </w:r>
            <w:r w:rsidR="009A6B3B">
              <w:t xml:space="preserve"> a zapojení do sestav na hudbu, procítění pohybu.</w:t>
            </w:r>
          </w:p>
          <w:p w:rsidR="00453DBA" w:rsidRDefault="007A7654" w:rsidP="00155C93">
            <w:pPr>
              <w:pStyle w:val="Normln1"/>
              <w:keepNext/>
              <w:keepLines/>
              <w:widowControl w:val="0"/>
            </w:pPr>
            <w:r>
              <w:t>Rytmická cvičení, relaxační aktivity s využitím hudby.</w:t>
            </w:r>
            <w:r w:rsidR="009A6B3B">
              <w:br/>
              <w:t xml:space="preserve">Možnost sestavení krátké </w:t>
            </w:r>
            <w:r w:rsidR="00D44EFC">
              <w:t>choreografie s využitím i cvičebních prvků („</w:t>
            </w:r>
            <w:proofErr w:type="spellStart"/>
            <w:r w:rsidR="00D44EFC">
              <w:t>zumba</w:t>
            </w:r>
            <w:proofErr w:type="spellEnd"/>
            <w:r w:rsidR="00D44EFC">
              <w:t>, aerobik)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A90C6C" w:rsidRDefault="00D44EFC" w:rsidP="004D294D">
            <w:pPr>
              <w:pStyle w:val="Normln1"/>
              <w:rPr>
                <w:b/>
              </w:rPr>
            </w:pPr>
            <w:r>
              <w:rPr>
                <w:b/>
              </w:rPr>
              <w:lastRenderedPageBreak/>
              <w:t xml:space="preserve">Míčové hry: </w:t>
            </w:r>
          </w:p>
          <w:p w:rsidR="00D44EFC" w:rsidRDefault="00D44EFC" w:rsidP="00D44EFC">
            <w:pPr>
              <w:pStyle w:val="Normln1"/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Vybíjená</w:t>
            </w:r>
          </w:p>
          <w:p w:rsidR="00D44EFC" w:rsidRDefault="00D44EFC" w:rsidP="00D44EFC">
            <w:pPr>
              <w:pStyle w:val="Normln1"/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Přehazovaná</w:t>
            </w:r>
          </w:p>
          <w:p w:rsidR="00D44EFC" w:rsidRDefault="00D44EFC" w:rsidP="00D44EFC">
            <w:pPr>
              <w:pStyle w:val="Normln1"/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Kopaná</w:t>
            </w:r>
          </w:p>
          <w:p w:rsidR="00D44EFC" w:rsidRPr="004A6564" w:rsidRDefault="00D44EFC" w:rsidP="00D44EFC">
            <w:pPr>
              <w:pStyle w:val="Normln1"/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Basketbal</w:t>
            </w:r>
          </w:p>
        </w:tc>
        <w:tc>
          <w:tcPr>
            <w:tcW w:w="4536" w:type="dxa"/>
          </w:tcPr>
          <w:p w:rsidR="00AC1F07" w:rsidRDefault="00D44EFC" w:rsidP="00D44EFC">
            <w:pPr>
              <w:pStyle w:val="Normln1"/>
              <w:keepNext/>
              <w:keepLines/>
              <w:widowControl w:val="0"/>
            </w:pPr>
            <w:r w:rsidRPr="00D44EFC">
              <w:rPr>
                <w:b/>
              </w:rPr>
              <w:t>Vybíjená</w:t>
            </w:r>
            <w:r>
              <w:t xml:space="preserve"> – s využitím měkkého míče, nebo v různých podobách na kapitány apod. </w:t>
            </w:r>
          </w:p>
          <w:p w:rsidR="00D44EFC" w:rsidRDefault="00D44EFC" w:rsidP="00D44EFC">
            <w:pPr>
              <w:pStyle w:val="Normln1"/>
              <w:keepNext/>
              <w:keepLines/>
              <w:widowControl w:val="0"/>
            </w:pPr>
            <w:r w:rsidRPr="00D44EFC">
              <w:rPr>
                <w:b/>
              </w:rPr>
              <w:t>Přehazovaná</w:t>
            </w:r>
            <w:r>
              <w:t xml:space="preserve"> – kromě míče možnost využití </w:t>
            </w:r>
            <w:proofErr w:type="spellStart"/>
            <w:r>
              <w:t>ringo</w:t>
            </w:r>
            <w:proofErr w:type="spellEnd"/>
            <w:r>
              <w:t xml:space="preserve"> kroužku, </w:t>
            </w:r>
            <w:proofErr w:type="spellStart"/>
            <w:r>
              <w:t>frisbee</w:t>
            </w:r>
            <w:proofErr w:type="spellEnd"/>
          </w:p>
          <w:p w:rsidR="00D44EFC" w:rsidRDefault="00D44EFC" w:rsidP="00D44EFC">
            <w:pPr>
              <w:pStyle w:val="Normln1"/>
              <w:keepNext/>
              <w:keepLines/>
              <w:widowControl w:val="0"/>
            </w:pPr>
            <w:r w:rsidRPr="00D44EFC">
              <w:rPr>
                <w:b/>
              </w:rPr>
              <w:t>Kopaná</w:t>
            </w:r>
            <w:r>
              <w:t xml:space="preserve"> – nácvik dovedností (přihrávky, střelba, zápasy s menším počtem hráčů během hry</w:t>
            </w:r>
          </w:p>
          <w:p w:rsidR="00D44EFC" w:rsidRDefault="00D44EFC" w:rsidP="00D44EFC">
            <w:pPr>
              <w:pStyle w:val="Normln1"/>
              <w:keepNext/>
              <w:keepLines/>
              <w:widowControl w:val="0"/>
            </w:pPr>
            <w:r w:rsidRPr="00D44EFC">
              <w:rPr>
                <w:b/>
              </w:rPr>
              <w:t>Basketbal</w:t>
            </w:r>
            <w:r>
              <w:t xml:space="preserve"> – přihrávky, dribling, střelba na koš, případně možnost střelba na švédskou bednu bez víka. </w:t>
            </w:r>
            <w:r>
              <w:br/>
            </w:r>
            <w:r>
              <w:br/>
            </w:r>
            <w:r w:rsidRPr="00D44EFC">
              <w:rPr>
                <w:b/>
              </w:rPr>
              <w:t>Průpravné hry</w:t>
            </w:r>
            <w:r>
              <w:t xml:space="preserve"> na házení a </w:t>
            </w:r>
            <w:proofErr w:type="gramStart"/>
            <w:r>
              <w:t>chytání</w:t>
            </w:r>
            <w:proofErr w:type="gramEnd"/>
            <w:r>
              <w:t xml:space="preserve"> –</w:t>
            </w:r>
            <w:proofErr w:type="gramStart"/>
            <w:r>
              <w:t>různé</w:t>
            </w:r>
            <w:proofErr w:type="gramEnd"/>
            <w:r>
              <w:t xml:space="preserve"> modifikace např. v sedě, vybíjená v kruhu apod.)</w:t>
            </w:r>
            <w:r>
              <w:br/>
            </w:r>
            <w:r>
              <w:br/>
              <w:t xml:space="preserve">V případě rizika nebezpečí např. během hry fotbalu, basketbalu – možnost role pomocného rozhodčího, časoměřič, počítání skóre. </w:t>
            </w:r>
            <w:r>
              <w:br/>
              <w:t xml:space="preserve">Nebo rozvoj individuálních míčových či balančních dovedností. 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A90C6C" w:rsidRPr="004D294D" w:rsidRDefault="00D44EFC" w:rsidP="004D2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Soutěživé a pohybové hry</w:t>
            </w:r>
          </w:p>
        </w:tc>
        <w:tc>
          <w:tcPr>
            <w:tcW w:w="4536" w:type="dxa"/>
          </w:tcPr>
          <w:p w:rsidR="00BD0E56" w:rsidRDefault="00EC5078" w:rsidP="00D44EFC">
            <w:pPr>
              <w:pStyle w:val="Normln1"/>
            </w:pPr>
            <w:r>
              <w:t xml:space="preserve">Různé štafety – úpravy vzdálenosti, modifikace způsobů přesunů ostatních žáků – např. skoky snožmo, ostatní mají třeba na hlavě předmět (víčko od </w:t>
            </w:r>
            <w:proofErr w:type="spellStart"/>
            <w:r>
              <w:t>pet</w:t>
            </w:r>
            <w:proofErr w:type="spellEnd"/>
            <w:r>
              <w:t xml:space="preserve"> lahve, který jim nesmí cestou spadnout) apod. dle charakteru a cíle hry v souvislosti s plánovaným rozvojem dovedností. </w:t>
            </w:r>
            <w:r>
              <w:br/>
              <w:t>Pohybové hry: případné modifikace lze dopředu probrat s konzultantem APA (mailem).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A90C6C" w:rsidRPr="004A6564" w:rsidRDefault="00EC5078" w:rsidP="004D294D">
            <w:pPr>
              <w:pStyle w:val="Normln1"/>
              <w:rPr>
                <w:b/>
              </w:rPr>
            </w:pPr>
            <w:r>
              <w:rPr>
                <w:b/>
              </w:rPr>
              <w:t>Zdravotní TV, balanční cvičení, relaxační cvičení</w:t>
            </w:r>
          </w:p>
        </w:tc>
        <w:tc>
          <w:tcPr>
            <w:tcW w:w="4536" w:type="dxa"/>
          </w:tcPr>
          <w:p w:rsidR="00A765F9" w:rsidRDefault="00EC5078" w:rsidP="00EC5078">
            <w:pPr>
              <w:pStyle w:val="Normln1"/>
            </w:pPr>
            <w:r>
              <w:t xml:space="preserve">V příloze doporučené cviky pro zdravotní TV, protahování. </w:t>
            </w:r>
          </w:p>
          <w:p w:rsidR="00EC5078" w:rsidRDefault="00EC5078" w:rsidP="00EC5078">
            <w:pPr>
              <w:pStyle w:val="Normln1"/>
            </w:pPr>
            <w:r>
              <w:t xml:space="preserve">Relaxační cvičení s využitím masážních míčků, víček od </w:t>
            </w:r>
            <w:proofErr w:type="spellStart"/>
            <w:r>
              <w:t>pet</w:t>
            </w:r>
            <w:proofErr w:type="spellEnd"/>
            <w:r>
              <w:t xml:space="preserve"> lahví, balančních podložek, hudby, smyslového vnímání. </w:t>
            </w:r>
          </w:p>
          <w:p w:rsidR="00EC5078" w:rsidRDefault="00EC5078" w:rsidP="00EC5078">
            <w:pPr>
              <w:pStyle w:val="Normln1"/>
            </w:pPr>
            <w:r>
              <w:t>Balanční cvičení – využití pomůcek i běžných prostředků a postupů (stoj na čáře, skoky po jedné noze, holubička na balanční desce, chůze poslepu po chodníčku, vybraná cvičení v příloze.</w:t>
            </w:r>
          </w:p>
        </w:tc>
      </w:tr>
      <w:tr w:rsidR="00446B66" w:rsidTr="00647544">
        <w:trPr>
          <w:trHeight w:val="280"/>
        </w:trPr>
        <w:tc>
          <w:tcPr>
            <w:tcW w:w="2376" w:type="dxa"/>
            <w:shd w:val="clear" w:color="auto" w:fill="C6D9F1"/>
          </w:tcPr>
          <w:p w:rsidR="00446B66" w:rsidRDefault="003678F9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Kontrola plnění IVP</w:t>
            </w:r>
            <w:r w:rsidR="00647544">
              <w:rPr>
                <w:b/>
              </w:rPr>
              <w:t xml:space="preserve"> v rámci TV</w:t>
            </w:r>
            <w:r>
              <w:rPr>
                <w:b/>
              </w:rPr>
              <w:t>:</w:t>
            </w:r>
          </w:p>
        </w:tc>
        <w:tc>
          <w:tcPr>
            <w:tcW w:w="7088" w:type="dxa"/>
            <w:gridSpan w:val="2"/>
          </w:tcPr>
          <w:p w:rsidR="00446B66" w:rsidRDefault="0085718F" w:rsidP="003763CD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 xml:space="preserve">Průběžně s konzultantem APA při osobních návštěvách, či přes elektronickou komunikaci s možností provedení změn v IVP. </w:t>
            </w:r>
          </w:p>
        </w:tc>
      </w:tr>
      <w:tr w:rsidR="00446B66">
        <w:trPr>
          <w:trHeight w:val="280"/>
        </w:trPr>
        <w:tc>
          <w:tcPr>
            <w:tcW w:w="2376" w:type="dxa"/>
            <w:shd w:val="clear" w:color="auto" w:fill="C6D9F1"/>
          </w:tcPr>
          <w:p w:rsidR="00446B66" w:rsidRDefault="003678F9" w:rsidP="003E40E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Časové období plnění IVP:</w:t>
            </w:r>
          </w:p>
        </w:tc>
        <w:tc>
          <w:tcPr>
            <w:tcW w:w="7088" w:type="dxa"/>
            <w:gridSpan w:val="2"/>
          </w:tcPr>
          <w:p w:rsidR="00446B66" w:rsidRDefault="0085718F">
            <w:pPr>
              <w:pStyle w:val="Normln1"/>
              <w:keepNext/>
              <w:keepLines/>
              <w:widowControl w:val="0"/>
              <w:spacing w:before="100" w:after="100"/>
              <w:jc w:val="both"/>
            </w:pPr>
            <w:r>
              <w:t>Prosinec 2019 – červen 2020</w:t>
            </w:r>
          </w:p>
        </w:tc>
      </w:tr>
    </w:tbl>
    <w:p w:rsidR="00446B66" w:rsidRPr="003E40E9" w:rsidRDefault="00446B66" w:rsidP="003E40E9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647544" w:rsidTr="00647544">
        <w:trPr>
          <w:trHeight w:val="283"/>
        </w:trPr>
        <w:tc>
          <w:tcPr>
            <w:tcW w:w="2376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zodpovědné za vzdělávání a odbornou péči o žáka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Třídní 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  <w:r>
              <w:rPr>
                <w:b/>
              </w:rPr>
              <w:t xml:space="preserve"> TV</w:t>
            </w:r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AF2D7C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AF2D7C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Ředitel/</w:t>
            </w:r>
            <w:proofErr w:type="spellStart"/>
            <w:r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AF2D7C" w:rsidRDefault="00AF2D7C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AF2D7C" w:rsidRDefault="00AF2D7C" w:rsidP="00FD7B1B">
            <w:pPr>
              <w:pStyle w:val="Normln1"/>
              <w:keepNext/>
              <w:keepLines/>
              <w:widowControl w:val="0"/>
            </w:pPr>
          </w:p>
        </w:tc>
      </w:tr>
    </w:tbl>
    <w:p w:rsidR="00647544" w:rsidRDefault="00647544" w:rsidP="0033296F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E82D78" w:rsidTr="002B6B69">
        <w:trPr>
          <w:trHeight w:val="283"/>
        </w:trPr>
        <w:tc>
          <w:tcPr>
            <w:tcW w:w="2376" w:type="dxa"/>
            <w:shd w:val="clear" w:color="auto" w:fill="EEECE1"/>
          </w:tcPr>
          <w:p w:rsidR="00E82D78" w:rsidRDefault="00E82D78" w:rsidP="00E82D7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Osoby podílející se na vzdělávání žáka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Zákonný zástupce žáka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Pracovník SPC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Konzultant APA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</w:tbl>
    <w:p w:rsidR="00E82D78" w:rsidRPr="00647544" w:rsidRDefault="00E82D78" w:rsidP="00647544">
      <w:pPr>
        <w:spacing w:after="0" w:line="240" w:lineRule="auto"/>
      </w:pPr>
    </w:p>
    <w:p w:rsidR="00E82D78" w:rsidRPr="00B9309A" w:rsidRDefault="00B9309A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bookmarkStart w:id="1" w:name="_gjdgxs" w:colFirst="0" w:colLast="0"/>
      <w:bookmarkEnd w:id="1"/>
      <w:r>
        <w:rPr>
          <w:b/>
        </w:rPr>
        <w:t xml:space="preserve">V </w:t>
      </w:r>
      <w:r>
        <w:rPr>
          <w:b/>
        </w:rPr>
        <w:tab/>
        <w:t xml:space="preserve"> </w:t>
      </w:r>
      <w:r w:rsidR="002F474E">
        <w:rPr>
          <w:b/>
        </w:rPr>
        <w:t>dne</w:t>
      </w:r>
      <w:r w:rsidR="00311790">
        <w:rPr>
          <w:b/>
        </w:rPr>
        <w:t xml:space="preserve"> </w:t>
      </w:r>
    </w:p>
    <w:sectPr w:rsidR="00E82D78" w:rsidRPr="00B9309A" w:rsidSect="00D34ACD">
      <w:pgSz w:w="11906" w:h="16838"/>
      <w:pgMar w:top="1418" w:right="1134" w:bottom="1418" w:left="1134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B90"/>
    <w:multiLevelType w:val="hybridMultilevel"/>
    <w:tmpl w:val="32601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E27D7"/>
    <w:multiLevelType w:val="hybridMultilevel"/>
    <w:tmpl w:val="4A2CE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09CA"/>
    <w:multiLevelType w:val="hybridMultilevel"/>
    <w:tmpl w:val="6C5C9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26A95"/>
    <w:multiLevelType w:val="hybridMultilevel"/>
    <w:tmpl w:val="C726A5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0659F"/>
    <w:multiLevelType w:val="hybridMultilevel"/>
    <w:tmpl w:val="7EB0B8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91CF1"/>
    <w:multiLevelType w:val="hybridMultilevel"/>
    <w:tmpl w:val="DFBCD3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11AC1"/>
    <w:multiLevelType w:val="hybridMultilevel"/>
    <w:tmpl w:val="151E91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94519"/>
    <w:multiLevelType w:val="hybridMultilevel"/>
    <w:tmpl w:val="13E0CC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384A12"/>
    <w:multiLevelType w:val="hybridMultilevel"/>
    <w:tmpl w:val="A288B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10915"/>
    <w:multiLevelType w:val="hybridMultilevel"/>
    <w:tmpl w:val="67D855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7528F"/>
    <w:multiLevelType w:val="hybridMultilevel"/>
    <w:tmpl w:val="22580E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12696"/>
    <w:multiLevelType w:val="hybridMultilevel"/>
    <w:tmpl w:val="F1B672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972AE9"/>
    <w:multiLevelType w:val="hybridMultilevel"/>
    <w:tmpl w:val="D7E4EB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D5994"/>
    <w:multiLevelType w:val="hybridMultilevel"/>
    <w:tmpl w:val="A23C688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A119B9"/>
    <w:multiLevelType w:val="hybridMultilevel"/>
    <w:tmpl w:val="FD6477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602CA"/>
    <w:multiLevelType w:val="hybridMultilevel"/>
    <w:tmpl w:val="7FCC5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72A52"/>
    <w:multiLevelType w:val="hybridMultilevel"/>
    <w:tmpl w:val="6CB49C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C5D5D"/>
    <w:multiLevelType w:val="hybridMultilevel"/>
    <w:tmpl w:val="FD04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D515D"/>
    <w:multiLevelType w:val="hybridMultilevel"/>
    <w:tmpl w:val="60FAF2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24777D"/>
    <w:multiLevelType w:val="hybridMultilevel"/>
    <w:tmpl w:val="B5A2B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800733"/>
    <w:multiLevelType w:val="hybridMultilevel"/>
    <w:tmpl w:val="C60EB1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B3FC3"/>
    <w:multiLevelType w:val="hybridMultilevel"/>
    <w:tmpl w:val="F66AD8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F03536"/>
    <w:multiLevelType w:val="hybridMultilevel"/>
    <w:tmpl w:val="45345A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566AFF"/>
    <w:multiLevelType w:val="hybridMultilevel"/>
    <w:tmpl w:val="EFD8E2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A87B28"/>
    <w:multiLevelType w:val="hybridMultilevel"/>
    <w:tmpl w:val="DBAC10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8E3C65"/>
    <w:multiLevelType w:val="hybridMultilevel"/>
    <w:tmpl w:val="7EF4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D1669"/>
    <w:multiLevelType w:val="hybridMultilevel"/>
    <w:tmpl w:val="D856F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23890"/>
    <w:multiLevelType w:val="hybridMultilevel"/>
    <w:tmpl w:val="8D185D34"/>
    <w:lvl w:ilvl="0" w:tplc="19A66E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303FA"/>
    <w:multiLevelType w:val="hybridMultilevel"/>
    <w:tmpl w:val="7820C72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81167D"/>
    <w:multiLevelType w:val="hybridMultilevel"/>
    <w:tmpl w:val="BB1CD6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5100A4"/>
    <w:multiLevelType w:val="hybridMultilevel"/>
    <w:tmpl w:val="70F258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C838AD"/>
    <w:multiLevelType w:val="hybridMultilevel"/>
    <w:tmpl w:val="FFCE2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971A5"/>
    <w:multiLevelType w:val="hybridMultilevel"/>
    <w:tmpl w:val="1D4C6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0D65B8"/>
    <w:multiLevelType w:val="hybridMultilevel"/>
    <w:tmpl w:val="30CEC8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502609"/>
    <w:multiLevelType w:val="hybridMultilevel"/>
    <w:tmpl w:val="CA2C9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30E3C"/>
    <w:multiLevelType w:val="hybridMultilevel"/>
    <w:tmpl w:val="788AB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C76AD3"/>
    <w:multiLevelType w:val="hybridMultilevel"/>
    <w:tmpl w:val="E8E05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6966EC"/>
    <w:multiLevelType w:val="hybridMultilevel"/>
    <w:tmpl w:val="8A705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B00B5"/>
    <w:multiLevelType w:val="hybridMultilevel"/>
    <w:tmpl w:val="97CAB8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A27463"/>
    <w:multiLevelType w:val="hybridMultilevel"/>
    <w:tmpl w:val="787CC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3"/>
  </w:num>
  <w:num w:numId="4">
    <w:abstractNumId w:val="39"/>
  </w:num>
  <w:num w:numId="5">
    <w:abstractNumId w:val="24"/>
  </w:num>
  <w:num w:numId="6">
    <w:abstractNumId w:val="29"/>
  </w:num>
  <w:num w:numId="7">
    <w:abstractNumId w:val="32"/>
  </w:num>
  <w:num w:numId="8">
    <w:abstractNumId w:val="26"/>
  </w:num>
  <w:num w:numId="9">
    <w:abstractNumId w:val="6"/>
  </w:num>
  <w:num w:numId="10">
    <w:abstractNumId w:val="19"/>
  </w:num>
  <w:num w:numId="11">
    <w:abstractNumId w:val="7"/>
  </w:num>
  <w:num w:numId="12">
    <w:abstractNumId w:val="36"/>
  </w:num>
  <w:num w:numId="13">
    <w:abstractNumId w:val="5"/>
  </w:num>
  <w:num w:numId="14">
    <w:abstractNumId w:val="10"/>
  </w:num>
  <w:num w:numId="15">
    <w:abstractNumId w:val="16"/>
  </w:num>
  <w:num w:numId="16">
    <w:abstractNumId w:val="22"/>
  </w:num>
  <w:num w:numId="17">
    <w:abstractNumId w:val="31"/>
  </w:num>
  <w:num w:numId="18">
    <w:abstractNumId w:val="17"/>
  </w:num>
  <w:num w:numId="19">
    <w:abstractNumId w:val="4"/>
  </w:num>
  <w:num w:numId="20">
    <w:abstractNumId w:val="15"/>
  </w:num>
  <w:num w:numId="21">
    <w:abstractNumId w:val="9"/>
  </w:num>
  <w:num w:numId="22">
    <w:abstractNumId w:val="18"/>
  </w:num>
  <w:num w:numId="23">
    <w:abstractNumId w:val="23"/>
  </w:num>
  <w:num w:numId="24">
    <w:abstractNumId w:val="21"/>
  </w:num>
  <w:num w:numId="25">
    <w:abstractNumId w:val="0"/>
  </w:num>
  <w:num w:numId="26">
    <w:abstractNumId w:val="20"/>
  </w:num>
  <w:num w:numId="27">
    <w:abstractNumId w:val="35"/>
  </w:num>
  <w:num w:numId="28">
    <w:abstractNumId w:val="30"/>
  </w:num>
  <w:num w:numId="29">
    <w:abstractNumId w:val="3"/>
  </w:num>
  <w:num w:numId="30">
    <w:abstractNumId w:val="13"/>
  </w:num>
  <w:num w:numId="31">
    <w:abstractNumId w:val="28"/>
  </w:num>
  <w:num w:numId="32">
    <w:abstractNumId w:val="11"/>
  </w:num>
  <w:num w:numId="33">
    <w:abstractNumId w:val="14"/>
  </w:num>
  <w:num w:numId="34">
    <w:abstractNumId w:val="12"/>
  </w:num>
  <w:num w:numId="35">
    <w:abstractNumId w:val="38"/>
  </w:num>
  <w:num w:numId="36">
    <w:abstractNumId w:val="25"/>
  </w:num>
  <w:num w:numId="37">
    <w:abstractNumId w:val="1"/>
  </w:num>
  <w:num w:numId="38">
    <w:abstractNumId w:val="37"/>
  </w:num>
  <w:num w:numId="39">
    <w:abstractNumId w:val="2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6"/>
    <w:rsid w:val="000315AE"/>
    <w:rsid w:val="00067488"/>
    <w:rsid w:val="00082292"/>
    <w:rsid w:val="00084F6C"/>
    <w:rsid w:val="000B130F"/>
    <w:rsid w:val="000D44CC"/>
    <w:rsid w:val="00115626"/>
    <w:rsid w:val="00155C93"/>
    <w:rsid w:val="001A7EB9"/>
    <w:rsid w:val="001D0DB0"/>
    <w:rsid w:val="001E3EE4"/>
    <w:rsid w:val="0020394A"/>
    <w:rsid w:val="0024122D"/>
    <w:rsid w:val="00255C99"/>
    <w:rsid w:val="0027701B"/>
    <w:rsid w:val="002A4B59"/>
    <w:rsid w:val="002E4251"/>
    <w:rsid w:val="002F474E"/>
    <w:rsid w:val="00311790"/>
    <w:rsid w:val="00326D2B"/>
    <w:rsid w:val="0033296F"/>
    <w:rsid w:val="003678F9"/>
    <w:rsid w:val="003763CD"/>
    <w:rsid w:val="00381F1A"/>
    <w:rsid w:val="003978BC"/>
    <w:rsid w:val="003E40E9"/>
    <w:rsid w:val="003E7BA6"/>
    <w:rsid w:val="004108A9"/>
    <w:rsid w:val="0041471A"/>
    <w:rsid w:val="00446B66"/>
    <w:rsid w:val="0045153A"/>
    <w:rsid w:val="00453DBA"/>
    <w:rsid w:val="004A6564"/>
    <w:rsid w:val="004D294D"/>
    <w:rsid w:val="004E0C80"/>
    <w:rsid w:val="004E7117"/>
    <w:rsid w:val="004F311A"/>
    <w:rsid w:val="005214B6"/>
    <w:rsid w:val="0053485A"/>
    <w:rsid w:val="00562D73"/>
    <w:rsid w:val="00577C04"/>
    <w:rsid w:val="005866F0"/>
    <w:rsid w:val="005D7147"/>
    <w:rsid w:val="00606AF7"/>
    <w:rsid w:val="00621D97"/>
    <w:rsid w:val="00630C87"/>
    <w:rsid w:val="00633315"/>
    <w:rsid w:val="00646502"/>
    <w:rsid w:val="00647544"/>
    <w:rsid w:val="006D3DF1"/>
    <w:rsid w:val="00726277"/>
    <w:rsid w:val="00731972"/>
    <w:rsid w:val="007A7654"/>
    <w:rsid w:val="007B7D5B"/>
    <w:rsid w:val="007D48AA"/>
    <w:rsid w:val="007D6575"/>
    <w:rsid w:val="0080309F"/>
    <w:rsid w:val="008252C6"/>
    <w:rsid w:val="00826960"/>
    <w:rsid w:val="008553CC"/>
    <w:rsid w:val="0085718F"/>
    <w:rsid w:val="00872601"/>
    <w:rsid w:val="008E10CF"/>
    <w:rsid w:val="008F1C00"/>
    <w:rsid w:val="00930471"/>
    <w:rsid w:val="009341D3"/>
    <w:rsid w:val="00942742"/>
    <w:rsid w:val="00956432"/>
    <w:rsid w:val="009A6B3B"/>
    <w:rsid w:val="009D559F"/>
    <w:rsid w:val="00A525A7"/>
    <w:rsid w:val="00A5536C"/>
    <w:rsid w:val="00A765F9"/>
    <w:rsid w:val="00A90C6C"/>
    <w:rsid w:val="00AA34D9"/>
    <w:rsid w:val="00AC1F07"/>
    <w:rsid w:val="00AC3F7C"/>
    <w:rsid w:val="00AD38B0"/>
    <w:rsid w:val="00AD77FB"/>
    <w:rsid w:val="00AF2D7C"/>
    <w:rsid w:val="00B71D45"/>
    <w:rsid w:val="00B9309A"/>
    <w:rsid w:val="00BB15F9"/>
    <w:rsid w:val="00BD0E56"/>
    <w:rsid w:val="00C33E12"/>
    <w:rsid w:val="00C37A07"/>
    <w:rsid w:val="00C4694E"/>
    <w:rsid w:val="00C67A28"/>
    <w:rsid w:val="00C86A6A"/>
    <w:rsid w:val="00CA4B42"/>
    <w:rsid w:val="00CA6DD5"/>
    <w:rsid w:val="00CD6C70"/>
    <w:rsid w:val="00D22CA7"/>
    <w:rsid w:val="00D34ACD"/>
    <w:rsid w:val="00D44EFC"/>
    <w:rsid w:val="00D63467"/>
    <w:rsid w:val="00E123D0"/>
    <w:rsid w:val="00E51362"/>
    <w:rsid w:val="00E62557"/>
    <w:rsid w:val="00E73F48"/>
    <w:rsid w:val="00E82D78"/>
    <w:rsid w:val="00EB4124"/>
    <w:rsid w:val="00EC38FA"/>
    <w:rsid w:val="00EC5078"/>
    <w:rsid w:val="00F02EA0"/>
    <w:rsid w:val="00F152EA"/>
    <w:rsid w:val="00F36993"/>
    <w:rsid w:val="00F628A7"/>
    <w:rsid w:val="00F80D87"/>
    <w:rsid w:val="00F9512A"/>
    <w:rsid w:val="00FC2478"/>
    <w:rsid w:val="00FC47C5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163E"/>
  <w15:docId w15:val="{634A0EAE-0D92-4374-8A46-D0A30C1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26"/>
  </w:style>
  <w:style w:type="paragraph" w:styleId="Nadpis1">
    <w:name w:val="heading 1"/>
    <w:basedOn w:val="Normln1"/>
    <w:next w:val="Normln1"/>
    <w:rsid w:val="00446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446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446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446B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446B6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446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46B66"/>
  </w:style>
  <w:style w:type="table" w:customStyle="1" w:styleId="TableNormal">
    <w:name w:val="Table Normal"/>
    <w:rsid w:val="00446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46B66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446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D48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0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EFB87-A53F-4E8B-B46D-C28FB502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Smid Michal</cp:lastModifiedBy>
  <cp:revision>2</cp:revision>
  <dcterms:created xsi:type="dcterms:W3CDTF">2020-04-02T19:29:00Z</dcterms:created>
  <dcterms:modified xsi:type="dcterms:W3CDTF">2020-04-02T19:29:00Z</dcterms:modified>
</cp:coreProperties>
</file>