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7D" w:rsidRDefault="00B8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Sportovní haly 1, 772 00 Olomouc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4813300</wp:posOffset>
            </wp:positionH>
            <wp:positionV relativeFrom="paragraph">
              <wp:posOffset>-85722</wp:posOffset>
            </wp:positionV>
            <wp:extent cx="1143000" cy="4387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-3807</wp:posOffset>
            </wp:positionH>
            <wp:positionV relativeFrom="paragraph">
              <wp:posOffset>-19047</wp:posOffset>
            </wp:positionV>
            <wp:extent cx="2038350" cy="62738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27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797D" w:rsidRPr="00B2072E" w:rsidRDefault="00B8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2072E">
        <w:rPr>
          <w:sz w:val="16"/>
          <w:szCs w:val="16"/>
        </w:rPr>
        <w:tab/>
      </w:r>
      <w:r w:rsidRPr="00B2072E">
        <w:rPr>
          <w:sz w:val="16"/>
          <w:szCs w:val="16"/>
        </w:rPr>
        <w:tab/>
      </w:r>
      <w:r w:rsidRPr="00B2072E">
        <w:rPr>
          <w:sz w:val="16"/>
          <w:szCs w:val="16"/>
        </w:rPr>
        <w:tab/>
      </w:r>
      <w:r w:rsidRPr="00B2072E">
        <w:rPr>
          <w:sz w:val="12"/>
          <w:szCs w:val="12"/>
        </w:rPr>
        <w:t>Centrum APA FTK UP Olomouc</w:t>
      </w:r>
    </w:p>
    <w:p w:rsidR="00AF797D" w:rsidRPr="00B2072E" w:rsidRDefault="00AF797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2"/>
          <w:szCs w:val="32"/>
          <w:u w:val="single"/>
        </w:rPr>
      </w:pPr>
    </w:p>
    <w:p w:rsidR="00AF797D" w:rsidRPr="00B2072E" w:rsidRDefault="00B839D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u w:val="single"/>
        </w:rPr>
      </w:pPr>
      <w:r w:rsidRPr="00B2072E">
        <w:rPr>
          <w:b/>
          <w:sz w:val="28"/>
          <w:szCs w:val="28"/>
          <w:u w:val="single"/>
        </w:rPr>
        <w:t>INDIVIDUÁLNÍ VZDĚLÁVACÍ PLÁN</w:t>
      </w:r>
    </w:p>
    <w:p w:rsidR="00AF797D" w:rsidRPr="00B2072E" w:rsidRDefault="00B839D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u w:val="single"/>
        </w:rPr>
      </w:pPr>
      <w:r w:rsidRPr="00B2072E">
        <w:rPr>
          <w:b/>
          <w:sz w:val="28"/>
          <w:szCs w:val="28"/>
          <w:u w:val="single"/>
        </w:rPr>
        <w:t>TĚLESNÁ VÝCHOVA</w:t>
      </w:r>
    </w:p>
    <w:p w:rsidR="00AF797D" w:rsidRPr="00B2072E" w:rsidRDefault="00AF797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u w:val="single"/>
        </w:rPr>
      </w:pPr>
    </w:p>
    <w:tbl>
      <w:tblPr>
        <w:tblStyle w:val="a"/>
        <w:tblW w:w="10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048"/>
        <w:gridCol w:w="1689"/>
        <w:gridCol w:w="3297"/>
      </w:tblGrid>
      <w:tr w:rsidR="00B2072E" w:rsidRPr="00B2072E">
        <w:trPr>
          <w:trHeight w:val="260"/>
        </w:trPr>
        <w:tc>
          <w:tcPr>
            <w:tcW w:w="10039" w:type="dxa"/>
            <w:gridSpan w:val="4"/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OBECNÉ INFORMACE</w:t>
            </w:r>
          </w:p>
        </w:tc>
      </w:tr>
      <w:tr w:rsidR="00B2072E" w:rsidRPr="00B2072E">
        <w:trPr>
          <w:trHeight w:val="260"/>
        </w:trPr>
        <w:tc>
          <w:tcPr>
            <w:tcW w:w="2005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Škola:</w:t>
            </w:r>
          </w:p>
        </w:tc>
        <w:tc>
          <w:tcPr>
            <w:tcW w:w="3048" w:type="dxa"/>
            <w:shd w:val="clear" w:color="auto" w:fill="auto"/>
          </w:tcPr>
          <w:p w:rsidR="00AF797D" w:rsidRPr="00B2072E" w:rsidRDefault="00AF7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3297" w:type="dxa"/>
          </w:tcPr>
          <w:p w:rsidR="00AF797D" w:rsidRPr="00B2072E" w:rsidRDefault="00AF7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72E" w:rsidRPr="00B2072E">
        <w:trPr>
          <w:trHeight w:val="400"/>
        </w:trPr>
        <w:tc>
          <w:tcPr>
            <w:tcW w:w="2005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Třída:</w:t>
            </w:r>
          </w:p>
        </w:tc>
        <w:tc>
          <w:tcPr>
            <w:tcW w:w="3048" w:type="dxa"/>
            <w:shd w:val="clear" w:color="auto" w:fill="auto"/>
          </w:tcPr>
          <w:p w:rsidR="00AF797D" w:rsidRPr="007C3E22" w:rsidRDefault="007C3E22" w:rsidP="007C3E22">
            <w:pPr>
              <w:pStyle w:val="Odstavecseseznamem"/>
              <w:keepNext/>
              <w:keepLines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F6B3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upeň</w:t>
            </w:r>
          </w:p>
        </w:tc>
        <w:tc>
          <w:tcPr>
            <w:tcW w:w="1689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Školní rok:</w:t>
            </w:r>
          </w:p>
        </w:tc>
        <w:tc>
          <w:tcPr>
            <w:tcW w:w="3297" w:type="dxa"/>
          </w:tcPr>
          <w:p w:rsidR="00AF797D" w:rsidRPr="00B2072E" w:rsidRDefault="003F3FCC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</w:tr>
      <w:tr w:rsidR="00B2072E" w:rsidRPr="00B2072E">
        <w:trPr>
          <w:trHeight w:val="420"/>
        </w:trPr>
        <w:tc>
          <w:tcPr>
            <w:tcW w:w="2005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Jméno žáka:</w:t>
            </w:r>
          </w:p>
        </w:tc>
        <w:tc>
          <w:tcPr>
            <w:tcW w:w="3048" w:type="dxa"/>
            <w:shd w:val="clear" w:color="auto" w:fill="auto"/>
          </w:tcPr>
          <w:p w:rsidR="00AF797D" w:rsidRPr="00B2072E" w:rsidRDefault="007C3E22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Eliška Nováková</w:t>
            </w:r>
          </w:p>
        </w:tc>
        <w:tc>
          <w:tcPr>
            <w:tcW w:w="1689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Věk:</w:t>
            </w:r>
          </w:p>
        </w:tc>
        <w:tc>
          <w:tcPr>
            <w:tcW w:w="3297" w:type="dxa"/>
          </w:tcPr>
          <w:p w:rsidR="00AF797D" w:rsidRPr="00B2072E" w:rsidRDefault="00AF797D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97D" w:rsidRPr="00B2072E" w:rsidRDefault="00AF79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6"/>
        <w:gridCol w:w="424"/>
        <w:gridCol w:w="7092"/>
      </w:tblGrid>
      <w:tr w:rsidR="00B2072E" w:rsidRPr="00B2072E">
        <w:trPr>
          <w:trHeight w:val="600"/>
        </w:trPr>
        <w:tc>
          <w:tcPr>
            <w:tcW w:w="10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7D" w:rsidRPr="00B2072E" w:rsidRDefault="00B839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PORADENSKÁ ZAŘÍZENÍ</w:t>
            </w:r>
          </w:p>
        </w:tc>
      </w:tr>
      <w:tr w:rsidR="00B2072E" w:rsidRPr="00B2072E">
        <w:trPr>
          <w:trHeight w:val="720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7D" w:rsidRPr="00B2072E" w:rsidRDefault="00B839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ŠPZ, které vydalo doporučení pro IVP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SPC pro zrakově postižené, Olomouc</w:t>
            </w:r>
          </w:p>
        </w:tc>
      </w:tr>
      <w:tr w:rsidR="00B2072E" w:rsidRPr="00B2072E">
        <w:trPr>
          <w:trHeight w:val="560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7D" w:rsidRPr="00EF6B39" w:rsidRDefault="00EF6B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B39">
              <w:rPr>
                <w:rFonts w:ascii="Times New Roman" w:hAnsi="Times New Roman" w:cs="Times New Roman"/>
                <w:b/>
                <w:sz w:val="24"/>
                <w:szCs w:val="24"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7D" w:rsidRDefault="00EF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FTK UP v Olomouci</w:t>
            </w:r>
          </w:p>
          <w:p w:rsidR="00EF6B39" w:rsidRPr="00B2072E" w:rsidRDefault="00EF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CUOK</w:t>
            </w:r>
            <w:bookmarkStart w:id="0" w:name="_GoBack"/>
            <w:bookmarkEnd w:id="0"/>
          </w:p>
        </w:tc>
      </w:tr>
      <w:tr w:rsidR="00B2072E" w:rsidRPr="00B2072E">
        <w:trPr>
          <w:trHeight w:val="280"/>
        </w:trPr>
        <w:tc>
          <w:tcPr>
            <w:tcW w:w="10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09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DIAGNOSTIKA</w:t>
            </w:r>
          </w:p>
        </w:tc>
      </w:tr>
      <w:tr w:rsidR="00B2072E" w:rsidRPr="00B2072E">
        <w:trPr>
          <w:trHeight w:val="60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Diagnóza zdravotního postižení: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7D" w:rsidRPr="00B2072E" w:rsidRDefault="00B839D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Zrakové postižení </w:t>
            </w:r>
          </w:p>
        </w:tc>
      </w:tr>
      <w:tr w:rsidR="00B2072E" w:rsidRPr="00B2072E">
        <w:trPr>
          <w:trHeight w:val="196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Vnější podmínky: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7D" w:rsidRPr="00B2072E" w:rsidRDefault="00B839D1" w:rsidP="007C3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tělesné výchově 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jsou pouze dívky</w:t>
            </w:r>
            <w:r w:rsidR="00812D7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F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třídy</w:t>
            </w:r>
            <w:r w:rsidR="00812D7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celkovém počtu 9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Žákyně má k dispozici 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 tomto školním roce novou paní asistentku pedagoga, která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nemá zkušenost se začleněním žáka se SVP do tělesné výchovy. Je zde velký zájem ze strany rodičů. Žákyně se v rámci svých možností zapojuje maximálně do jednotky tělesné výchovy. Tělesná výchova probíhá mimo budovu školy, zhruba 500 m. Žákyně se dokáže s pomocí asistentky přesunout do tělocvičny a samostatně se převléct do cvičebního úboru. Pravidelně dochází na rehabilitace k</w:t>
            </w:r>
            <w:r w:rsidR="007C3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fyzioterapeutce. </w:t>
            </w:r>
          </w:p>
        </w:tc>
      </w:tr>
      <w:tr w:rsidR="00B2072E" w:rsidRPr="00B2072E">
        <w:trPr>
          <w:trHeight w:val="106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Diagnostika pohybových dovedností: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7D" w:rsidRPr="00B2072E" w:rsidRDefault="00B839D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Test motorických dovedností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072E" w:rsidRPr="00B2072E">
        <w:trPr>
          <w:trHeight w:val="126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Diagnostika vědomostí a poznatků ohledně pohybového učení a zdraví: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Žákyně je vzdělávána společně s ostatními spolužáky. Má kladný vztah k pohybové aktivitě. Je nutné důsledné dohlížení na správné provedení cviků, asistentka v případě chybného provedení opraví žáka. </w:t>
            </w:r>
          </w:p>
        </w:tc>
      </w:tr>
    </w:tbl>
    <w:p w:rsidR="00AF797D" w:rsidRPr="00B2072E" w:rsidRDefault="00AF7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AF797D" w:rsidRPr="00B2072E" w:rsidRDefault="00AF7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:rsidR="00AF797D" w:rsidRPr="00B2072E" w:rsidRDefault="00AF7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1" w:name="_gjdgxs" w:colFirst="0" w:colLast="0"/>
      <w:bookmarkEnd w:id="1"/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532"/>
        <w:gridCol w:w="2174"/>
        <w:gridCol w:w="4808"/>
      </w:tblGrid>
      <w:tr w:rsidR="00B2072E" w:rsidRPr="00B2072E">
        <w:trPr>
          <w:trHeight w:val="400"/>
        </w:trPr>
        <w:tc>
          <w:tcPr>
            <w:tcW w:w="10031" w:type="dxa"/>
            <w:gridSpan w:val="4"/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VÝUKA TĚLESNÉ VÝCHOVY</w:t>
            </w:r>
          </w:p>
        </w:tc>
      </w:tr>
      <w:tr w:rsidR="00B2072E" w:rsidRPr="00B2072E">
        <w:trPr>
          <w:trHeight w:val="8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Organizace výuky: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Žákyně má k dispozici asistentku pedagoga, jak v jednotce tělesné výchovy, tak u všech ostatních předmětů. </w:t>
            </w:r>
          </w:p>
        </w:tc>
      </w:tr>
      <w:tr w:rsidR="00B2072E" w:rsidRPr="00B2072E">
        <w:trPr>
          <w:trHeight w:val="54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Speciální pomůcky: 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Ozvučený míč, psychomotorické pomůcky, balanční plošky, kin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zapůjčený Centrem APA</w:t>
            </w:r>
          </w:p>
        </w:tc>
      </w:tr>
      <w:tr w:rsidR="00B2072E" w:rsidRPr="00B2072E">
        <w:trPr>
          <w:trHeight w:val="54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Učební osnovy: 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Dle ŠVP, modifikované dle diagnózy a doporučení lékaře, fyzioterapeuta.</w:t>
            </w:r>
          </w:p>
        </w:tc>
      </w:tr>
      <w:tr w:rsidR="00B2072E" w:rsidRPr="00B2072E">
        <w:trPr>
          <w:trHeight w:val="54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Kontraindikace: 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Vyvarovat se otřesům hlavy, přímým úderům do oka nebo jeho okolí (rukou, míčem), překrvením hlavy (omezit stoje na rukou, na hlavě, visy hlavou dolů).</w:t>
            </w:r>
          </w:p>
        </w:tc>
      </w:tr>
      <w:tr w:rsidR="00B2072E" w:rsidRPr="00B2072E">
        <w:trPr>
          <w:trHeight w:val="8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Cíle v TV dle tematického plánu pro TV: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Vzdělávací:</w:t>
            </w:r>
          </w:p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Rozvíjet základní schopnosti (síla, rychlost, vytrvalost, obratnost), pohybové dovednosti a návyky. Vycházet ze základní lokomoce. Osvojit si základní pojmosloví, zásady a pravidla aplikované v TV. Osvojit si činnosti z gymnastiky, atletiky, sportovních her basketbalu a fotbalu, plavání</w:t>
            </w:r>
          </w:p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Výchovný:</w:t>
            </w:r>
          </w:p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Je nutné dbát na bezpečí při pohybu. Snaha o samostatnost a provádění co nejvíce cviků bez dopomoci. Akceptovat pokyny, povely a pravidla aplikované v TV. Dodržovat zásady hygieny</w:t>
            </w:r>
            <w:r w:rsidRPr="00B207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Rozlišovat a uplatňovat práva a povinnosti vyplývající z role žáka, hráče a rozhodčího i diváka. Posilovat trvale kladný postoj k pohybové aktivitě.</w:t>
            </w:r>
          </w:p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Zdravotní:</w:t>
            </w:r>
          </w:p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Posílení a protažení svalových skupin, které jsou méně zatěžovány/přetíženy (zaměřit se na levou stranu těla). Zařadit vyrovnávací, dechová a relaxační cvičení. Zlepšení tělesné i psychické zdatnosti. Rozvoj posturálních mechanismů a zabránit vzniku dalších svalových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dysbalancí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Zlepšit posturální mechanismy a koordinaci tělesných segmentů při pohybových aktivitách. Využívat intervalového zatížení, které vede k postupnému posílení oběhového a respiračního systému. </w:t>
            </w:r>
          </w:p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Specifické cíle:</w:t>
            </w:r>
          </w:p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Zaměřit se na zlepšení úrovně základních lokomocích. Rozvíjet orientaci v prostoru a znalost vlastního těla, správné pohybové stereotypy. Využití rehabilitačních a kompenzačních cvičení dle publikace Zdravotní tělesný výchova (Iva Dostálová)</w:t>
            </w:r>
          </w:p>
        </w:tc>
      </w:tr>
      <w:tr w:rsidR="00B2072E" w:rsidRPr="00B2072E">
        <w:trPr>
          <w:trHeight w:val="8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Učivo dle RVP ZV: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 so</w:t>
            </w:r>
            <w:r w:rsidR="003F3F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uladu s již schváleným ŠVP pro 4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. třídu. Úpravy ve vztahu k intenzitě zatížení a typu aktivity.</w:t>
            </w:r>
          </w:p>
        </w:tc>
      </w:tr>
      <w:tr w:rsidR="00B2072E" w:rsidRPr="00B2072E">
        <w:trPr>
          <w:trHeight w:val="80"/>
        </w:trPr>
        <w:tc>
          <w:tcPr>
            <w:tcW w:w="2517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Výstupy dle RVP ZV:</w:t>
            </w:r>
          </w:p>
        </w:tc>
        <w:tc>
          <w:tcPr>
            <w:tcW w:w="7514" w:type="dxa"/>
            <w:gridSpan w:val="3"/>
          </w:tcPr>
          <w:p w:rsidR="00AF797D" w:rsidRPr="00B2072E" w:rsidRDefault="00B839D1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Dle RVP ZV, ŠVP, Učebních osnov – kurikula vzdělávacího oboru tělesná výchova. Uplatňovat správné způsoby držení těla v různých polohách a pracovních činnostech. Zvládat jednoduchá pohybově koordinační cvičení. Získat kladný postoj k motorickému učení a pohybovým aktivitám.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tcBorders>
              <w:bottom w:val="single" w:sz="4" w:space="0" w:color="000000"/>
            </w:tcBorders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Časový plán: </w:t>
            </w:r>
          </w:p>
        </w:tc>
        <w:tc>
          <w:tcPr>
            <w:tcW w:w="4808" w:type="dxa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Modifikace činností:</w:t>
            </w:r>
          </w:p>
        </w:tc>
      </w:tr>
      <w:tr w:rsidR="00B2072E" w:rsidRPr="00B2072E">
        <w:trPr>
          <w:trHeight w:val="220"/>
        </w:trPr>
        <w:tc>
          <w:tcPr>
            <w:tcW w:w="5223" w:type="dxa"/>
            <w:gridSpan w:val="3"/>
            <w:shd w:val="clear" w:color="auto" w:fill="FFFFFF"/>
          </w:tcPr>
          <w:p w:rsidR="00AF797D" w:rsidRPr="00B2072E" w:rsidRDefault="00B8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Září:</w:t>
            </w:r>
            <w:r w:rsidRPr="00B2072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pravidla chování a bezpečnosti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 hodinách TV, zásady fair play,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seznámení žáků s vhodným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oblečením a obutím do hodin TV,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komunikace a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organizace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 hodinách TV, reakce na píšťalku,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zvednutou ruku, nácvik nástupu a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pozdravu, míčové a pohybové hry,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základy atletiky</w:t>
            </w:r>
          </w:p>
        </w:tc>
        <w:tc>
          <w:tcPr>
            <w:tcW w:w="4808" w:type="dxa"/>
          </w:tcPr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Dle možností se účastní veškerého pohybového programu v tělesné výchově, vždy s asistentem pedagoga nebo se spolužáky-peer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tutoring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, bude upřesněno v průběhu školního roku v rámci působení konzultanta APA ve výuce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Zařazení cvičení uvolňovacích, protahovacích a posilovacích – zásobník cviků v příloze (Zdravotní tělesná výchova, Iva Dostálová, doporučení: str. 133-170)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Zaměřit se na správnou práci všech svalů. Správné protahování a posilování svalstva celého těla.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Řadíme cvičení a posilování, které má doporučené od své fyzioterapeutky a jsou zvyklé cvičit s asistentkou pedagoga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Důležité je zaměřit se na správné vysvětlení každé aktivity, vždy slovní výklad s pasivním provedením (nastavit postavení tělesných segmentů ke správnému provedení pohybu).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AF797D" w:rsidRPr="00B2072E" w:rsidRDefault="0081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Říjen: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skok daleký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pravidla vybíjené,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hod míčem, hod kriketovým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míčkem, hod granátem, překážková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dráha</w:t>
            </w:r>
          </w:p>
        </w:tc>
        <w:tc>
          <w:tcPr>
            <w:tcW w:w="4808" w:type="dxa"/>
          </w:tcPr>
          <w:p w:rsidR="00812D7C" w:rsidRPr="00B2072E" w:rsidRDefault="00812D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Orientace v prostoru rozběhové dráhy a doskočiště, doplnit zvukovým signálem v prostoru doskočiště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Znalost pravidel sportovních her, bezpečnosti, zapojení do průpravných cvičení dle možností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Vybíjená – průpravná cvičení na chytání a házení s měkkým ozvučeným míčem (molitan,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overball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manipulaci s míčem činnosti ve dvojici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Zařazení hry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kinball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bude vysvětlena konzultantem APA a realizována s celou třídou.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Hod kriketovým míčkem/granátem – osvojování si správné držení paže při odhodu a samotného držení kriketového míčku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Možnost účastnit se Celostátních her škol pro zrakově postižené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Překážková dráha s asistentem/peer tutor – uzpůsobit rychlost provedení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BF3FFA" w:rsidRPr="00B2072E" w:rsidRDefault="00B8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Listopad:</w:t>
            </w:r>
            <w:r w:rsidR="00BF3FFA" w:rsidRPr="00B207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základy sportovních her,</w:t>
            </w:r>
          </w:p>
          <w:p w:rsidR="00AF797D" w:rsidRPr="00B2072E" w:rsidRDefault="00BF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posilovac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 cviky, kruhový trénink,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pravidla házené, skupinové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soutěžní hry</w:t>
            </w:r>
          </w:p>
        </w:tc>
        <w:tc>
          <w:tcPr>
            <w:tcW w:w="4808" w:type="dxa"/>
          </w:tcPr>
          <w:p w:rsidR="00BF3FFA" w:rsidRPr="00B2072E" w:rsidRDefault="00BF3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Seznámení s pravidly her a jejich modifikacemi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Zařazení cvičení posilovacích – zásobník cviků v příloze (Zdravotní tělesná výchova, Iva Dostálová, doporučení: str. 171-191)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Znalost pravidel házené, bezpečnosti, zapojení do průpravných cvičení dle možností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Manipulace s míčem ve dvojici, nahradit míčem molitanovým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Vyzkoušení odhodu házenkářského míče na cíl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  <w:p w:rsidR="00AF797D" w:rsidRPr="00B2072E" w:rsidRDefault="00B839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Zařazení hry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Kreistorball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bude vysvětlena konzultantem APA a realizována s celou třídou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BF3FFA" w:rsidRPr="00B2072E" w:rsidRDefault="00B839D1" w:rsidP="00BF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Prosinec: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F3FFA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základy gymnastiky, kotoul vpřed,</w:t>
            </w:r>
          </w:p>
          <w:p w:rsidR="00BF3FFA" w:rsidRPr="00B2072E" w:rsidRDefault="00BF3FFA" w:rsidP="00BF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vzad, taneční vystoupení, skupinové </w:t>
            </w:r>
          </w:p>
          <w:p w:rsidR="00AF797D" w:rsidRPr="00B2072E" w:rsidRDefault="00BF3FFA" w:rsidP="00BF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soutěžní hry</w:t>
            </w:r>
          </w:p>
        </w:tc>
        <w:tc>
          <w:tcPr>
            <w:tcW w:w="4808" w:type="dxa"/>
          </w:tcPr>
          <w:p w:rsidR="00AF797D" w:rsidRPr="00B2072E" w:rsidRDefault="00BF3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Kotouly nahradit válením sudů, mezi nohy vložit předmět v oblasti kotníků, aby udržela nohy spojené u sebe</w:t>
            </w:r>
          </w:p>
          <w:p w:rsidR="00BF3FFA" w:rsidRPr="00B2072E" w:rsidRDefault="00AB3D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Osvojit si choreografii tance a dbát na rytmizaci pohybu v souladu s hudbou</w:t>
            </w:r>
          </w:p>
          <w:p w:rsidR="00AB3D5C" w:rsidRPr="00B2072E" w:rsidRDefault="00AB3D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Soutěží s ostatními dle možností, nebo pracuje individuálně s asistentkou pedagoga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AB3D5C" w:rsidRPr="00B2072E" w:rsidRDefault="00B839D1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  <w:r w:rsidR="00AB3D5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šplh o tyči, pravidla košíkové, přeskok</w:t>
            </w:r>
          </w:p>
          <w:p w:rsidR="00AF797D" w:rsidRPr="00B2072E" w:rsidRDefault="00AB3D5C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přes kozu, přeskok přes švihadlo</w:t>
            </w:r>
          </w:p>
        </w:tc>
        <w:tc>
          <w:tcPr>
            <w:tcW w:w="4808" w:type="dxa"/>
          </w:tcPr>
          <w:p w:rsidR="00BF3FFA" w:rsidRPr="00B2072E" w:rsidRDefault="00BF3FFA" w:rsidP="00BF3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Šplh – nechat vyzkoušet a upravit výšku dosahu/nahradit ručkováním na žebřinách</w:t>
            </w:r>
          </w:p>
          <w:p w:rsidR="00BF3FFA" w:rsidRPr="00B2072E" w:rsidRDefault="00BF3FFA" w:rsidP="00BF3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Znalost pravidel košíkové, bezpečnosti, zapojení do průpravných cvičení dle možností</w:t>
            </w:r>
          </w:p>
          <w:p w:rsidR="00AB3D5C" w:rsidRPr="00B2072E" w:rsidRDefault="00BF3FFA" w:rsidP="00BF3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  <w:p w:rsidR="00AF797D" w:rsidRPr="00B2072E" w:rsidRDefault="00B839D1" w:rsidP="00BF3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Přeskoky </w:t>
            </w:r>
            <w:r w:rsidR="00AB3D5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přes kozu – vynechat, nahradit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přelézáním</w:t>
            </w:r>
            <w:r w:rsidR="00AB3D5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rozběhu</w:t>
            </w:r>
          </w:p>
          <w:p w:rsidR="00AF797D" w:rsidRPr="00B2072E" w:rsidRDefault="00B839D1" w:rsidP="00BF3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Přeskoky přes švihadlo překonávání krokem.</w:t>
            </w:r>
          </w:p>
          <w:p w:rsidR="00AF797D" w:rsidRPr="00B2072E" w:rsidRDefault="00AF797D" w:rsidP="0061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sz w:val="24"/>
                <w:szCs w:val="24"/>
              </w:rPr>
            </w:pP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AB3D5C" w:rsidRPr="00B2072E" w:rsidRDefault="00B839D1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Únor: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B3D5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Cvičení na nářadí – švédská bedna, </w:t>
            </w:r>
          </w:p>
          <w:p w:rsidR="00AB3D5C" w:rsidRPr="00B2072E" w:rsidRDefault="00AB3D5C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žebřiny,</w:t>
            </w:r>
            <w:r w:rsidR="00981CBB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toj na rukou, hvězda, </w:t>
            </w:r>
          </w:p>
          <w:p w:rsidR="00AB3D5C" w:rsidRPr="00B2072E" w:rsidRDefault="00AB3D5C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tujeme na sněhu, ledu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pravidla </w:t>
            </w:r>
          </w:p>
          <w:p w:rsidR="00AF797D" w:rsidRPr="00B2072E" w:rsidRDefault="00AB3D5C" w:rsidP="00AB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fotbalu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08" w:type="dxa"/>
          </w:tcPr>
          <w:p w:rsidR="00981CBB" w:rsidRPr="00B2072E" w:rsidRDefault="00981CBB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Výskok na švédskou bednu s dopadem do kleku nebo dřepu a seskok s dopomocí, žebřiny přeručkovat nízko nad zemí</w:t>
            </w:r>
          </w:p>
          <w:p w:rsidR="00AF797D" w:rsidRPr="00B2072E" w:rsidRDefault="00B839D1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Stoj na rukou neprovádět, nahradit rovnovážnými cviky na balančních pomůckách (deska,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gymball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overball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81CBB" w:rsidRPr="00B2072E" w:rsidRDefault="00981CBB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sportech na sněhu</w:t>
            </w:r>
            <w:r w:rsidR="00BB2339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ledu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dbát na</w:t>
            </w:r>
            <w:r w:rsidR="00BB2339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bezpečnost, při sáňkování využít zdatného spolužáka jako peer tutora</w:t>
            </w:r>
          </w:p>
          <w:p w:rsidR="00AF797D" w:rsidRPr="00B2072E" w:rsidRDefault="00B839D1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Znalost pravidel fotbalu, bezpečnosti, zapojení do průpravných cvičení dle možností</w:t>
            </w:r>
          </w:p>
          <w:p w:rsidR="00AF797D" w:rsidRPr="00B2072E" w:rsidRDefault="00B839D1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  <w:p w:rsidR="00AF797D" w:rsidRPr="00B2072E" w:rsidRDefault="00B839D1" w:rsidP="00AB3D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Zařadit psychomotorické cvičení –  představení cvičení konzultantem APA (předání zásobníku aktivit)</w:t>
            </w:r>
          </w:p>
          <w:p w:rsidR="00981CBB" w:rsidRPr="00B2072E" w:rsidRDefault="00981CBB" w:rsidP="00C30F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Kopaná – průpravná cvičení střelby na cíl-asistent/ozvučená meta a manipulace s míčem (vyzkoušet různé míče), možnost zařazení modifikace „obrácená </w:t>
            </w:r>
            <w:proofErr w:type="gram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hodina“– hra</w:t>
            </w:r>
            <w:proofErr w:type="gram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goalball</w:t>
            </w:r>
            <w:proofErr w:type="spell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797D" w:rsidRPr="00B2072E" w:rsidRDefault="00AF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C30F80" w:rsidRPr="00B2072E" w:rsidRDefault="00B8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Březen: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30F80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hvězda, pravidla florbalu, </w:t>
            </w:r>
          </w:p>
          <w:p w:rsidR="00C30F80" w:rsidRPr="00B2072E" w:rsidRDefault="00C3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trampolíny,</w:t>
            </w:r>
            <w:r w:rsidR="006D1D37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cvičení na lavičkách, </w:t>
            </w:r>
          </w:p>
          <w:p w:rsidR="00AF797D" w:rsidRPr="00B2072E" w:rsidRDefault="00C3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kladině</w:t>
            </w:r>
          </w:p>
        </w:tc>
        <w:tc>
          <w:tcPr>
            <w:tcW w:w="4808" w:type="dxa"/>
          </w:tcPr>
          <w:p w:rsidR="00C30F80" w:rsidRPr="00B2072E" w:rsidRDefault="00C30F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Hvězdu neprovádět, nahradit psychomotorickým nebo kompenzačním cvičením</w:t>
            </w:r>
          </w:p>
          <w:p w:rsidR="00AF797D" w:rsidRPr="00B2072E" w:rsidRDefault="001637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Znalost pravidel florbalu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, bezpečnosti, zapojení do průpravných cvičení dle možností</w:t>
            </w:r>
          </w:p>
          <w:p w:rsidR="00AF797D" w:rsidRPr="00B2072E" w:rsidRDefault="001637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Nacvičuje střelbu na branku</w:t>
            </w:r>
            <w:r w:rsidR="006D1D37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- modifikace (průpravná cvičení střelby a manipulace s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míč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kem)</w:t>
            </w:r>
          </w:p>
          <w:p w:rsidR="00AF797D" w:rsidRPr="00B2072E" w:rsidRDefault="00B839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  <w:p w:rsidR="006D1D37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Trampolíny s pomocí asistentky pedagoga, která drží žákyni za ruce, pouze skoky snožmo, další akrobatická cvičení nahradit koordinačním cvičením na pevné podložce</w:t>
            </w:r>
          </w:p>
          <w:p w:rsidR="006D1D37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Cvičení na lavičkách s dopomocí</w:t>
            </w:r>
          </w:p>
          <w:p w:rsidR="006D1D37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 xml:space="preserve">Cvičení na kladině nahradit cvičením na lavičkách </w:t>
            </w:r>
          </w:p>
        </w:tc>
      </w:tr>
      <w:tr w:rsidR="00B2072E" w:rsidRPr="00B2072E">
        <w:trPr>
          <w:trHeight w:val="220"/>
        </w:trPr>
        <w:tc>
          <w:tcPr>
            <w:tcW w:w="5223" w:type="dxa"/>
            <w:gridSpan w:val="3"/>
            <w:shd w:val="clear" w:color="auto" w:fill="FFFFFF"/>
          </w:tcPr>
          <w:p w:rsidR="006D1D37" w:rsidRPr="00B2072E" w:rsidRDefault="00B839D1" w:rsidP="006D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Duben: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D1D37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běh, sprint, člunkový, indiánský, </w:t>
            </w:r>
          </w:p>
          <w:p w:rsidR="006D1D37" w:rsidRPr="00B2072E" w:rsidRDefault="006D1D37" w:rsidP="006D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běžecká abeceda, míčové hry – hod </w:t>
            </w:r>
          </w:p>
          <w:p w:rsidR="00AF797D" w:rsidRPr="00B2072E" w:rsidRDefault="006D1D37" w:rsidP="006D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na cíl, pravidla baseballu</w:t>
            </w:r>
          </w:p>
        </w:tc>
        <w:tc>
          <w:tcPr>
            <w:tcW w:w="4808" w:type="dxa"/>
          </w:tcPr>
          <w:p w:rsidR="00AF797D" w:rsidRPr="00B2072E" w:rsidRDefault="00B839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běhu využití běhu podél napnutého lana, za zvukem, s vodičem – spolužák</w:t>
            </w:r>
          </w:p>
          <w:p w:rsidR="006D1D37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Znalost pravidel míčových her </w:t>
            </w:r>
          </w:p>
          <w:p w:rsidR="006D1D37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 na cíl - prostor cíle je ozvučen </w:t>
            </w:r>
          </w:p>
          <w:p w:rsidR="00AF797D" w:rsidRPr="00B2072E" w:rsidRDefault="006D1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Znalost pravidel baseballu,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bezpečnosti, zapojení do průpravných cvičení dle možností</w:t>
            </w:r>
          </w:p>
          <w:p w:rsidR="00AF797D" w:rsidRPr="00B2072E" w:rsidRDefault="00B839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Při samotné hře ostatních hráčů pracuje paralelně s asistentem, hra nahrazena kondičními, koordinačními, silovými, vytrvalostními i relaxačními cvičením</w:t>
            </w:r>
          </w:p>
        </w:tc>
      </w:tr>
      <w:tr w:rsidR="00B2072E" w:rsidRPr="00B2072E">
        <w:trPr>
          <w:trHeight w:val="220"/>
        </w:trPr>
        <w:tc>
          <w:tcPr>
            <w:tcW w:w="5223" w:type="dxa"/>
            <w:gridSpan w:val="3"/>
            <w:shd w:val="clear" w:color="auto" w:fill="FFFFFF"/>
          </w:tcPr>
          <w:p w:rsidR="004A695E" w:rsidRPr="00B2072E" w:rsidRDefault="00B839D1" w:rsidP="004A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Květen: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skok</w:t>
            </w:r>
            <w:r w:rsidR="004A695E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daleký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, běh</w:t>
            </w:r>
            <w:r w:rsidR="004A695E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50 a 800 m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695E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nízký a vysoký start, pravidla</w:t>
            </w:r>
          </w:p>
          <w:p w:rsidR="00AF797D" w:rsidRPr="00B2072E" w:rsidRDefault="004A695E" w:rsidP="004A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přehazované</w:t>
            </w:r>
          </w:p>
        </w:tc>
        <w:tc>
          <w:tcPr>
            <w:tcW w:w="4808" w:type="dxa"/>
          </w:tcPr>
          <w:p w:rsidR="00AF797D" w:rsidRPr="00B2072E" w:rsidRDefault="004A69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Ozvučený prostor doskočiště </w:t>
            </w:r>
            <w:proofErr w:type="gram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viz. </w:t>
            </w:r>
            <w:r w:rsidR="00DC6C9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íjen</w:t>
            </w:r>
            <w:proofErr w:type="gramEnd"/>
          </w:p>
          <w:p w:rsidR="004A695E" w:rsidRPr="00B2072E" w:rsidRDefault="004A69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Běh na 50 m dráha vymezena gumou v úrovni pasu až podpaží, navíc vlevo a vpravo vymezena volná dráha pro bezpečnost běhu.</w:t>
            </w:r>
          </w:p>
          <w:p w:rsidR="004A695E" w:rsidRPr="00B2072E" w:rsidRDefault="004A69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Běh na 800 m s peer tutorem za ruku nebo se drží za gumu, dle aktuálního stavu a možností žákyně zkrátit vzdálenost </w:t>
            </w:r>
          </w:p>
          <w:p w:rsidR="00AF797D" w:rsidRPr="00B2072E" w:rsidRDefault="004A695E" w:rsidP="004A69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Vysoký start nahradit nízkým</w:t>
            </w:r>
          </w:p>
          <w:p w:rsidR="004A695E" w:rsidRPr="00B2072E" w:rsidRDefault="004A695E" w:rsidP="004A69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Pravidla přehazované, při samostatné hře individuální nácvik hodu a chycení míče s asistentkou pedagoga nebo spolužákem, který je jako náhradník a seděl by jinak na střídačce</w:t>
            </w:r>
          </w:p>
        </w:tc>
      </w:tr>
      <w:tr w:rsidR="00B2072E" w:rsidRPr="00B2072E">
        <w:trPr>
          <w:trHeight w:val="80"/>
        </w:trPr>
        <w:tc>
          <w:tcPr>
            <w:tcW w:w="5223" w:type="dxa"/>
            <w:gridSpan w:val="3"/>
            <w:shd w:val="clear" w:color="auto" w:fill="FFFFFF"/>
          </w:tcPr>
          <w:p w:rsidR="0005278E" w:rsidRPr="00B2072E" w:rsidRDefault="00B839D1" w:rsidP="00052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Červen: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5278E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Atletický trojboj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278E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hod, skok, běh,</w:t>
            </w:r>
          </w:p>
          <w:p w:rsidR="0005278E" w:rsidRPr="00B2072E" w:rsidRDefault="0005278E" w:rsidP="00052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soutěže v lehké atletice, štafetový </w:t>
            </w:r>
          </w:p>
          <w:p w:rsidR="0005278E" w:rsidRPr="00B2072E" w:rsidRDefault="0005278E" w:rsidP="00052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běh, </w:t>
            </w:r>
            <w:r w:rsidR="00B839D1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opičí dráha</w:t>
            </w: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, atletická olympiáda</w:t>
            </w:r>
          </w:p>
        </w:tc>
        <w:tc>
          <w:tcPr>
            <w:tcW w:w="4808" w:type="dxa"/>
          </w:tcPr>
          <w:p w:rsidR="0005278E" w:rsidRPr="00B2072E" w:rsidRDefault="00052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Atletický trojboj </w:t>
            </w:r>
            <w:r w:rsidR="00D87BE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viz. předchozí</w:t>
            </w:r>
            <w:proofErr w:type="gramEnd"/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měsíce </w:t>
            </w:r>
          </w:p>
          <w:p w:rsidR="0005278E" w:rsidRPr="00B2072E" w:rsidRDefault="0005278E" w:rsidP="00052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Štafetový běh – vyzkoušet předávku v chůzi</w:t>
            </w:r>
          </w:p>
          <w:p w:rsidR="00AF797D" w:rsidRPr="00B2072E" w:rsidRDefault="00B839D1" w:rsidP="00052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Opičí dráha dle možností – s asistentem nebo spolužákem</w:t>
            </w:r>
          </w:p>
          <w:p w:rsidR="0005278E" w:rsidRPr="00B2072E" w:rsidRDefault="00052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4"/>
                <w:szCs w:val="24"/>
              </w:rPr>
            </w:pPr>
            <w:r w:rsidRPr="00B2072E">
              <w:rPr>
                <w:sz w:val="24"/>
                <w:szCs w:val="24"/>
              </w:rPr>
              <w:t>Atletická olympiáda dle možností</w:t>
            </w:r>
          </w:p>
        </w:tc>
      </w:tr>
      <w:tr w:rsidR="00B2072E" w:rsidRPr="00B2072E">
        <w:trPr>
          <w:trHeight w:val="80"/>
        </w:trPr>
        <w:tc>
          <w:tcPr>
            <w:tcW w:w="3049" w:type="dxa"/>
            <w:gridSpan w:val="2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Doporučení:</w:t>
            </w:r>
          </w:p>
        </w:tc>
        <w:tc>
          <w:tcPr>
            <w:tcW w:w="6982" w:type="dxa"/>
            <w:gridSpan w:val="2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Doporučuji zaměřit se na zvládání základní lokomoce, na úpravu držení těla, rovnovážná cvičení bez i s pomůckami, cvičení na prostorovou orientaci a samostatný pohyb. Při všech aktivitách slovní výklad a dopomoc asistenta pro správné provedení pohybu. Možné zapojení spolužáků do spolupráce se žákem v plnění úkolů. Posílit svalstvo celého těla. Častěji poskytovat pozitivní zpětnou vazbu. Vyzkoušet různé druhy míčů, reflexní barvy. Zadávat kratší úkoly, delší doba na procvičování cviků. </w:t>
            </w:r>
          </w:p>
        </w:tc>
      </w:tr>
      <w:tr w:rsidR="00B2072E" w:rsidRPr="00B2072E">
        <w:trPr>
          <w:trHeight w:val="80"/>
        </w:trPr>
        <w:tc>
          <w:tcPr>
            <w:tcW w:w="3049" w:type="dxa"/>
            <w:gridSpan w:val="2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Způsob hodnocení a kvalifikace. Kritéria hodnocení:</w:t>
            </w:r>
          </w:p>
        </w:tc>
        <w:tc>
          <w:tcPr>
            <w:tcW w:w="6982" w:type="dxa"/>
            <w:gridSpan w:val="2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Numericky – hodnotí se snaha a zapojení do jednotlivých činností, rozvoj úrovně motorických schopností, znalost sportovně-kompenzačních pomůcek, znalost pravidel </w:t>
            </w:r>
          </w:p>
        </w:tc>
      </w:tr>
      <w:tr w:rsidR="00B2072E" w:rsidRPr="00B2072E">
        <w:trPr>
          <w:trHeight w:val="80"/>
        </w:trPr>
        <w:tc>
          <w:tcPr>
            <w:tcW w:w="3049" w:type="dxa"/>
            <w:gridSpan w:val="2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Kontrola plnění IVP:</w:t>
            </w:r>
          </w:p>
        </w:tc>
        <w:tc>
          <w:tcPr>
            <w:tcW w:w="6982" w:type="dxa"/>
            <w:gridSpan w:val="2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Pracovník PPP, SPC Olomouckého kraje, Regionální konzultant APA, Krajský metodik APA Olomouckého kraje dle plánu.</w:t>
            </w:r>
          </w:p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Pozorování a diagnostika v průběhu roku.</w:t>
            </w:r>
          </w:p>
        </w:tc>
      </w:tr>
      <w:tr w:rsidR="00B2072E" w:rsidRPr="00B2072E">
        <w:trPr>
          <w:trHeight w:val="80"/>
        </w:trPr>
        <w:tc>
          <w:tcPr>
            <w:tcW w:w="3049" w:type="dxa"/>
            <w:gridSpan w:val="2"/>
            <w:shd w:val="clear" w:color="auto" w:fill="C6D9F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Časové období plnění IVP:</w:t>
            </w:r>
          </w:p>
        </w:tc>
        <w:tc>
          <w:tcPr>
            <w:tcW w:w="6982" w:type="dxa"/>
            <w:gridSpan w:val="2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rok</w:t>
            </w:r>
            <w:r w:rsidR="006132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2019/2020, platnost od </w:t>
            </w:r>
            <w:proofErr w:type="gramStart"/>
            <w:r w:rsidR="006132CC"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1.12.2019</w:t>
            </w:r>
            <w:proofErr w:type="gramEnd"/>
          </w:p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sz w:val="24"/>
                <w:szCs w:val="24"/>
              </w:rPr>
              <w:t>V pololetí a na konci školního roku (v průběhu daného období může dojít, vyžaduje-li to situace, ke změnám v IVP).</w:t>
            </w:r>
          </w:p>
        </w:tc>
      </w:tr>
    </w:tbl>
    <w:p w:rsidR="00AF797D" w:rsidRPr="00B2072E" w:rsidRDefault="00B839D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2072E">
        <w:rPr>
          <w:sz w:val="22"/>
          <w:szCs w:val="22"/>
        </w:rPr>
        <w:br/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469"/>
        <w:gridCol w:w="4237"/>
      </w:tblGrid>
      <w:tr w:rsidR="00B2072E" w:rsidRPr="00B2072E">
        <w:tc>
          <w:tcPr>
            <w:tcW w:w="2325" w:type="dxa"/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odpovědné za vzdělávání a odbornou péči o žáka</w:t>
            </w:r>
          </w:p>
        </w:tc>
        <w:tc>
          <w:tcPr>
            <w:tcW w:w="3469" w:type="dxa"/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4237" w:type="dxa"/>
            <w:shd w:val="clear" w:color="auto" w:fill="EEECE1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B2072E" w:rsidRPr="00B2072E">
        <w:tc>
          <w:tcPr>
            <w:tcW w:w="2325" w:type="dxa"/>
            <w:shd w:val="clear" w:color="auto" w:fill="C6D9F1"/>
            <w:vAlign w:val="center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Třídní učitel</w:t>
            </w:r>
          </w:p>
        </w:tc>
        <w:tc>
          <w:tcPr>
            <w:tcW w:w="3469" w:type="dxa"/>
            <w:vAlign w:val="center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072E" w:rsidRPr="00B2072E">
        <w:tc>
          <w:tcPr>
            <w:tcW w:w="2325" w:type="dxa"/>
            <w:shd w:val="clear" w:color="auto" w:fill="C6D9F1"/>
            <w:vAlign w:val="center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 TV</w:t>
            </w:r>
          </w:p>
        </w:tc>
        <w:tc>
          <w:tcPr>
            <w:tcW w:w="3469" w:type="dxa"/>
            <w:vAlign w:val="center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072E" w:rsidRPr="00B2072E">
        <w:tc>
          <w:tcPr>
            <w:tcW w:w="2325" w:type="dxa"/>
            <w:shd w:val="clear" w:color="auto" w:fill="C6D9F1"/>
            <w:vAlign w:val="center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Ředitel/</w:t>
            </w:r>
            <w:proofErr w:type="spellStart"/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3469" w:type="dxa"/>
            <w:vAlign w:val="center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072E" w:rsidRPr="00B2072E">
        <w:tc>
          <w:tcPr>
            <w:tcW w:w="2325" w:type="dxa"/>
            <w:shd w:val="clear" w:color="auto" w:fill="C6D9F1"/>
            <w:vAlign w:val="center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Školský poradenský pracovník  </w:t>
            </w:r>
          </w:p>
        </w:tc>
        <w:tc>
          <w:tcPr>
            <w:tcW w:w="3469" w:type="dxa"/>
            <w:vAlign w:val="center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072E" w:rsidRPr="00B2072E">
        <w:tc>
          <w:tcPr>
            <w:tcW w:w="2325" w:type="dxa"/>
            <w:shd w:val="clear" w:color="auto" w:fill="C6D9F1"/>
            <w:vAlign w:val="center"/>
          </w:tcPr>
          <w:p w:rsidR="00AF797D" w:rsidRPr="00B2072E" w:rsidRDefault="00B839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Zákonný zástupce </w:t>
            </w:r>
          </w:p>
        </w:tc>
        <w:tc>
          <w:tcPr>
            <w:tcW w:w="3469" w:type="dxa"/>
            <w:vAlign w:val="center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</w:p>
        </w:tc>
        <w:tc>
          <w:tcPr>
            <w:tcW w:w="4237" w:type="dxa"/>
          </w:tcPr>
          <w:p w:rsidR="00AF797D" w:rsidRPr="00B2072E" w:rsidRDefault="00AF79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F797D" w:rsidRPr="00B2072E" w:rsidRDefault="00AF797D">
      <w:pPr>
        <w:keepNext/>
        <w:keepLines/>
        <w:widowControl w:val="0"/>
        <w:spacing w:line="276" w:lineRule="auto"/>
        <w:jc w:val="both"/>
        <w:rPr>
          <w:sz w:val="22"/>
          <w:szCs w:val="22"/>
        </w:rPr>
      </w:pPr>
    </w:p>
    <w:p w:rsidR="00AF797D" w:rsidRPr="00B2072E" w:rsidRDefault="00B839D1">
      <w:pPr>
        <w:keepNext/>
        <w:keepLines/>
        <w:widowControl w:val="0"/>
        <w:spacing w:line="276" w:lineRule="auto"/>
        <w:jc w:val="both"/>
        <w:rPr>
          <w:sz w:val="24"/>
          <w:szCs w:val="24"/>
        </w:rPr>
      </w:pPr>
      <w:r w:rsidRPr="00B2072E">
        <w:rPr>
          <w:rFonts w:ascii="Times New Roman" w:eastAsia="Times New Roman" w:hAnsi="Times New Roman" w:cs="Times New Roman"/>
          <w:b/>
          <w:sz w:val="24"/>
          <w:szCs w:val="24"/>
        </w:rPr>
        <w:t xml:space="preserve">Za Centrum APA (FTK UP v Olomouci): </w:t>
      </w:r>
      <w:r w:rsidR="003003F3">
        <w:rPr>
          <w:rFonts w:ascii="Times New Roman" w:eastAsia="Times New Roman" w:hAnsi="Times New Roman" w:cs="Times New Roman"/>
          <w:sz w:val="24"/>
          <w:szCs w:val="24"/>
        </w:rPr>
        <w:t>Mgr. Pavla Šte</w:t>
      </w:r>
      <w:r w:rsidR="00DC6C9C" w:rsidRPr="00B2072E">
        <w:rPr>
          <w:rFonts w:ascii="Times New Roman" w:eastAsia="Times New Roman" w:hAnsi="Times New Roman" w:cs="Times New Roman"/>
          <w:sz w:val="24"/>
          <w:szCs w:val="24"/>
        </w:rPr>
        <w:t>nclová</w:t>
      </w:r>
    </w:p>
    <w:p w:rsidR="00AF797D" w:rsidRPr="00B2072E" w:rsidRDefault="00AF79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16"/>
          <w:szCs w:val="16"/>
        </w:rPr>
      </w:pPr>
    </w:p>
    <w:p w:rsidR="00AF797D" w:rsidRPr="00B2072E" w:rsidRDefault="00B839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16"/>
          <w:szCs w:val="16"/>
        </w:rPr>
      </w:pPr>
      <w:bookmarkStart w:id="3" w:name="_1fob9te" w:colFirst="0" w:colLast="0"/>
      <w:bookmarkEnd w:id="3"/>
      <w:r w:rsidRPr="00B2072E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5261610</wp:posOffset>
            </wp:positionH>
            <wp:positionV relativeFrom="paragraph">
              <wp:posOffset>157480</wp:posOffset>
            </wp:positionV>
            <wp:extent cx="1057910" cy="730885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730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F797D" w:rsidRPr="00B2072E">
      <w:pgSz w:w="11906" w:h="16838"/>
      <w:pgMar w:top="851" w:right="851" w:bottom="851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0C5"/>
    <w:multiLevelType w:val="multilevel"/>
    <w:tmpl w:val="40205D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3270B"/>
    <w:multiLevelType w:val="multilevel"/>
    <w:tmpl w:val="3BACAA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D153F9"/>
    <w:multiLevelType w:val="multilevel"/>
    <w:tmpl w:val="6360D0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B77C08"/>
    <w:multiLevelType w:val="hybridMultilevel"/>
    <w:tmpl w:val="5846D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265A"/>
    <w:multiLevelType w:val="multilevel"/>
    <w:tmpl w:val="FF2848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310719"/>
    <w:multiLevelType w:val="multilevel"/>
    <w:tmpl w:val="CE8AFB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7D"/>
    <w:rsid w:val="0005278E"/>
    <w:rsid w:val="00163765"/>
    <w:rsid w:val="003003F3"/>
    <w:rsid w:val="003F3FCC"/>
    <w:rsid w:val="004A695E"/>
    <w:rsid w:val="0061045B"/>
    <w:rsid w:val="006132CC"/>
    <w:rsid w:val="006D1D37"/>
    <w:rsid w:val="007C3E22"/>
    <w:rsid w:val="00812D7C"/>
    <w:rsid w:val="00981CBB"/>
    <w:rsid w:val="00AB3D5C"/>
    <w:rsid w:val="00AF797D"/>
    <w:rsid w:val="00B2072E"/>
    <w:rsid w:val="00B839D1"/>
    <w:rsid w:val="00BB2339"/>
    <w:rsid w:val="00BF3FFA"/>
    <w:rsid w:val="00C30F80"/>
    <w:rsid w:val="00CF1106"/>
    <w:rsid w:val="00D87BEC"/>
    <w:rsid w:val="00DC6C9C"/>
    <w:rsid w:val="00E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B0EE"/>
  <w15:docId w15:val="{C117AF66-81A4-4528-ABE2-A12AE36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C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APA</dc:creator>
  <cp:lastModifiedBy>Ondřej Ješina</cp:lastModifiedBy>
  <cp:revision>6</cp:revision>
  <dcterms:created xsi:type="dcterms:W3CDTF">2019-11-28T12:02:00Z</dcterms:created>
  <dcterms:modified xsi:type="dcterms:W3CDTF">2020-04-09T10:24:00Z</dcterms:modified>
</cp:coreProperties>
</file>